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3B73" w14:textId="77777777" w:rsidR="00D73DAB" w:rsidRDefault="00D73DAB">
      <w:r>
        <w:rPr>
          <w:noProof/>
          <w:lang w:eastAsia="en-GB"/>
        </w:rPr>
        <mc:AlternateContent>
          <mc:Choice Requires="wps">
            <w:drawing>
              <wp:anchor distT="0" distB="0" distL="114300" distR="114300" simplePos="0" relativeHeight="251662336" behindDoc="0" locked="0" layoutInCell="1" allowOverlap="1" wp14:anchorId="50F86D20" wp14:editId="657F4A13">
                <wp:simplePos x="0" y="0"/>
                <wp:positionH relativeFrom="margin">
                  <wp:align>center</wp:align>
                </wp:positionH>
                <wp:positionV relativeFrom="paragraph">
                  <wp:posOffset>1031343</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933E4E" w14:textId="77777777" w:rsidR="00D73DAB" w:rsidRPr="00D73DAB" w:rsidRDefault="00D73DAB" w:rsidP="00D73DAB">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3DAB">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COUNTY NETBALL</w:t>
                            </w:r>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spAutoFit/>
                      </wps:bodyPr>
                    </wps:wsp>
                  </a:graphicData>
                </a:graphic>
              </wp:anchor>
            </w:drawing>
          </mc:Choice>
          <mc:Fallback>
            <w:pict>
              <v:shapetype w14:anchorId="50F86D20" id="_x0000_t202" coordsize="21600,21600" o:spt="202" path="m,l,21600r21600,l21600,xe">
                <v:stroke joinstyle="miter"/>
                <v:path gradientshapeok="t" o:connecttype="rect"/>
              </v:shapetype>
              <v:shape id="Text Box 3" o:spid="_x0000_s1026" type="#_x0000_t202" style="position:absolute;margin-left:0;margin-top:81.2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" filled="f" stroked="f">
                <v:textbox style="mso-fit-shape-to-text:t">
                  <w:txbxContent>
                    <w:p w14:paraId="09933E4E" w14:textId="77777777" w:rsidR="00D73DAB" w:rsidRPr="00D73DAB" w:rsidRDefault="00D73DAB" w:rsidP="00D73DAB">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3DAB">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COUNTY NETBALL</w:t>
                      </w: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96F861" wp14:editId="13C35D2F">
                <wp:simplePos x="0" y="0"/>
                <wp:positionH relativeFrom="margin">
                  <wp:align>center</wp:align>
                </wp:positionH>
                <wp:positionV relativeFrom="paragraph">
                  <wp:posOffset>244164</wp:posOffset>
                </wp:positionV>
                <wp:extent cx="2554369" cy="1541721"/>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554369" cy="1541721"/>
                        </a:xfrm>
                        <a:prstGeom prst="rect">
                          <a:avLst/>
                        </a:prstGeom>
                        <a:noFill/>
                        <a:ln>
                          <a:noFill/>
                        </a:ln>
                      </wps:spPr>
                      <wps:txbx>
                        <w:txbxContent>
                          <w:p w14:paraId="34D4E6AA" w14:textId="77777777" w:rsidR="00D73DAB" w:rsidRPr="00D73DAB" w:rsidRDefault="00D73DAB" w:rsidP="00D73DAB">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3DAB">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STAFFORDSHIRE</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2D96F861" id="Text Box 2" o:spid="_x0000_s1027" type="#_x0000_t202" style="position:absolute;margin-left:0;margin-top:19.25pt;width:201.15pt;height:12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" filled="f" stroked="f">
                <v:textbox>
                  <w:txbxContent>
                    <w:p w14:paraId="34D4E6AA" w14:textId="77777777" w:rsidR="00D73DAB" w:rsidRPr="00D73DAB" w:rsidRDefault="00D73DAB" w:rsidP="00D73DAB">
                      <w:pPr>
                        <w:jc w:val="center"/>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3DAB">
                        <w:rPr>
                          <w:noProof/>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STAFFORDSHIRE</w:t>
                      </w:r>
                    </w:p>
                  </w:txbxContent>
                </v:textbox>
                <w10:wrap anchorx="margin"/>
              </v:shape>
            </w:pict>
          </mc:Fallback>
        </mc:AlternateContent>
      </w:r>
      <w:r>
        <w:rPr>
          <w:noProof/>
          <w:lang w:eastAsia="en-GB"/>
        </w:rPr>
        <w:drawing>
          <wp:anchor distT="0" distB="0" distL="114300" distR="114300" simplePos="0" relativeHeight="251658240" behindDoc="0" locked="0" layoutInCell="1" allowOverlap="1" wp14:anchorId="137EFB4F" wp14:editId="097BC551">
            <wp:simplePos x="0" y="0"/>
            <wp:positionH relativeFrom="margin">
              <wp:align>center</wp:align>
            </wp:positionH>
            <wp:positionV relativeFrom="paragraph">
              <wp:posOffset>605952</wp:posOffset>
            </wp:positionV>
            <wp:extent cx="876935" cy="584200"/>
            <wp:effectExtent l="0" t="0" r="0" b="6350"/>
            <wp:wrapSquare wrapText="bothSides"/>
            <wp:docPr id="1" name="Picture 1" descr="STICKERBUCKET on Twitter: &quot;Narrow boat Staffordshire knot sticker/graphic.  From £5.99. http://t.co/hH7YOmke9E http://t.co/7ze9WgyDpK&quo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ERBUCKET on Twitter: &quot;Narrow boat Staffordshire knot sticker/graphic.  From £5.99. http://t.co/hH7YOmke9E http://t.co/7ze9WgyDpK&quot; / 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66A1D66E" w14:textId="77777777" w:rsidR="00D73DAB" w:rsidRPr="00D73DAB" w:rsidRDefault="00D73DAB" w:rsidP="00D73DAB"/>
    <w:p w14:paraId="69AC2F85" w14:textId="77777777" w:rsidR="00D73DAB" w:rsidRPr="00D73DAB" w:rsidRDefault="00D73DAB" w:rsidP="00D73DAB"/>
    <w:p w14:paraId="0DA8014C" w14:textId="77777777" w:rsidR="00D73DAB" w:rsidRPr="00D73DAB" w:rsidRDefault="00D73DAB" w:rsidP="00D73DAB"/>
    <w:p w14:paraId="01467D61" w14:textId="77777777" w:rsidR="00D73DAB" w:rsidRPr="00D73DAB" w:rsidRDefault="00D73DAB" w:rsidP="00D73DAB"/>
    <w:p w14:paraId="0844B1A2" w14:textId="77777777" w:rsidR="00D73DAB" w:rsidRDefault="00D73DAB" w:rsidP="00D73DAB"/>
    <w:p w14:paraId="4E5F3A97" w14:textId="3AB0F78C" w:rsidR="00CD6DAD" w:rsidRDefault="00D73DAB" w:rsidP="00D73DAB">
      <w:pPr>
        <w:jc w:val="center"/>
        <w:rPr>
          <w:color w:val="323E4F" w:themeColor="text2" w:themeShade="BF"/>
          <w:sz w:val="28"/>
          <w:szCs w:val="28"/>
        </w:rPr>
      </w:pPr>
      <w:r w:rsidRPr="00D73DAB">
        <w:rPr>
          <w:color w:val="323E4F" w:themeColor="text2" w:themeShade="BF"/>
          <w:sz w:val="28"/>
          <w:szCs w:val="28"/>
        </w:rPr>
        <w:t xml:space="preserve">Staffordshire County Netball Association </w:t>
      </w:r>
    </w:p>
    <w:p w14:paraId="321593BF" w14:textId="03C2C1D6" w:rsidR="00AC539B" w:rsidRDefault="00AC539B" w:rsidP="00D73DAB">
      <w:pPr>
        <w:jc w:val="center"/>
        <w:rPr>
          <w:color w:val="323E4F" w:themeColor="text2" w:themeShade="BF"/>
          <w:sz w:val="28"/>
          <w:szCs w:val="28"/>
        </w:rPr>
      </w:pPr>
      <w:r>
        <w:rPr>
          <w:color w:val="323E4F" w:themeColor="text2" w:themeShade="BF"/>
          <w:sz w:val="28"/>
          <w:szCs w:val="28"/>
        </w:rPr>
        <w:t>Selection Policy</w:t>
      </w:r>
    </w:p>
    <w:p w14:paraId="6192D88D" w14:textId="3E63B41A" w:rsidR="00AC539B" w:rsidRDefault="00AC539B" w:rsidP="00AC539B">
      <w:pPr>
        <w:spacing w:after="0"/>
        <w:jc w:val="center"/>
        <w:rPr>
          <w:color w:val="323E4F" w:themeColor="text2" w:themeShade="BF"/>
          <w:sz w:val="28"/>
          <w:szCs w:val="28"/>
        </w:rPr>
      </w:pPr>
      <w:r>
        <w:rPr>
          <w:color w:val="323E4F" w:themeColor="text2" w:themeShade="BF"/>
          <w:sz w:val="28"/>
          <w:szCs w:val="28"/>
        </w:rPr>
        <w:t>U13 Staffordshire Player Development Programme</w:t>
      </w:r>
    </w:p>
    <w:p w14:paraId="1201254F" w14:textId="3C4EF86B" w:rsidR="00AC539B" w:rsidRDefault="00AC539B" w:rsidP="00AC539B">
      <w:pPr>
        <w:spacing w:after="0"/>
        <w:jc w:val="center"/>
        <w:rPr>
          <w:color w:val="323E4F" w:themeColor="text2" w:themeShade="BF"/>
          <w:sz w:val="28"/>
          <w:szCs w:val="28"/>
        </w:rPr>
      </w:pPr>
      <w:r>
        <w:rPr>
          <w:color w:val="323E4F" w:themeColor="text2" w:themeShade="BF"/>
          <w:sz w:val="28"/>
          <w:szCs w:val="28"/>
        </w:rPr>
        <w:t xml:space="preserve">U15 Staffordshire Player Development Programme </w:t>
      </w:r>
    </w:p>
    <w:p w14:paraId="76890C0D" w14:textId="77777777" w:rsidR="00D73DAB" w:rsidRDefault="00D73DAB" w:rsidP="00D73DAB">
      <w:pPr>
        <w:jc w:val="center"/>
        <w:rPr>
          <w:color w:val="323E4F" w:themeColor="text2" w:themeShade="BF"/>
          <w:sz w:val="28"/>
          <w:szCs w:val="28"/>
        </w:rPr>
      </w:pPr>
    </w:p>
    <w:p w14:paraId="02A033BB" w14:textId="77777777" w:rsidR="00307599" w:rsidRDefault="00307599" w:rsidP="00D73DAB">
      <w:pPr>
        <w:spacing w:after="0"/>
        <w:rPr>
          <w:color w:val="323E4F" w:themeColor="text2" w:themeShade="BF"/>
          <w:sz w:val="28"/>
          <w:szCs w:val="28"/>
        </w:rPr>
      </w:pPr>
    </w:p>
    <w:p w14:paraId="56ED3AB7" w14:textId="77777777" w:rsidR="00307599" w:rsidRDefault="00307599" w:rsidP="00D73DAB">
      <w:pPr>
        <w:spacing w:after="0"/>
        <w:rPr>
          <w:color w:val="323E4F" w:themeColor="text2" w:themeShade="BF"/>
          <w:sz w:val="28"/>
          <w:szCs w:val="28"/>
        </w:rPr>
      </w:pPr>
    </w:p>
    <w:p w14:paraId="65F257A5" w14:textId="77777777" w:rsidR="00307599" w:rsidRDefault="00307599" w:rsidP="00D73DAB">
      <w:pPr>
        <w:spacing w:after="0"/>
        <w:rPr>
          <w:color w:val="323E4F" w:themeColor="text2" w:themeShade="BF"/>
          <w:sz w:val="28"/>
          <w:szCs w:val="28"/>
        </w:rPr>
      </w:pPr>
    </w:p>
    <w:p w14:paraId="1D194BA1" w14:textId="77777777" w:rsidR="00D73DAB" w:rsidRDefault="00D73DAB" w:rsidP="00D73DAB">
      <w:pPr>
        <w:spacing w:after="0"/>
        <w:rPr>
          <w:color w:val="323E4F" w:themeColor="text2" w:themeShade="BF"/>
          <w:sz w:val="28"/>
          <w:szCs w:val="28"/>
        </w:rPr>
      </w:pPr>
      <w:r>
        <w:rPr>
          <w:color w:val="323E4F" w:themeColor="text2" w:themeShade="BF"/>
          <w:sz w:val="28"/>
          <w:szCs w:val="28"/>
        </w:rPr>
        <w:t>Date Devised: May 2022</w:t>
      </w:r>
    </w:p>
    <w:p w14:paraId="6E772E89" w14:textId="77777777" w:rsidR="00715E80" w:rsidRDefault="00715E80" w:rsidP="00D73DAB">
      <w:pPr>
        <w:spacing w:after="0"/>
        <w:rPr>
          <w:color w:val="323E4F" w:themeColor="text2" w:themeShade="BF"/>
          <w:sz w:val="28"/>
          <w:szCs w:val="28"/>
        </w:rPr>
      </w:pPr>
      <w:r>
        <w:rPr>
          <w:color w:val="323E4F" w:themeColor="text2" w:themeShade="BF"/>
          <w:sz w:val="28"/>
          <w:szCs w:val="28"/>
        </w:rPr>
        <w:t>Last Updated: May 2022</w:t>
      </w:r>
    </w:p>
    <w:p w14:paraId="6D412FCF" w14:textId="77777777" w:rsidR="00D73DAB" w:rsidRDefault="00D73DAB" w:rsidP="00D73DAB">
      <w:pPr>
        <w:spacing w:after="0"/>
        <w:rPr>
          <w:color w:val="323E4F" w:themeColor="text2" w:themeShade="BF"/>
          <w:sz w:val="28"/>
          <w:szCs w:val="28"/>
        </w:rPr>
      </w:pPr>
      <w:r>
        <w:rPr>
          <w:color w:val="323E4F" w:themeColor="text2" w:themeShade="BF"/>
          <w:sz w:val="28"/>
          <w:szCs w:val="28"/>
        </w:rPr>
        <w:t>Review Date: May 2023</w:t>
      </w:r>
    </w:p>
    <w:p w14:paraId="78D403B8" w14:textId="528F0661" w:rsidR="00715E80" w:rsidRDefault="004C2BF0" w:rsidP="00D73DAB">
      <w:pPr>
        <w:spacing w:after="0"/>
        <w:rPr>
          <w:color w:val="323E4F" w:themeColor="text2" w:themeShade="BF"/>
          <w:sz w:val="28"/>
          <w:szCs w:val="28"/>
        </w:rPr>
      </w:pPr>
      <w:r>
        <w:rPr>
          <w:color w:val="323E4F" w:themeColor="text2" w:themeShade="BF"/>
          <w:sz w:val="28"/>
          <w:szCs w:val="28"/>
        </w:rPr>
        <w:t>Owner: S</w:t>
      </w:r>
      <w:r w:rsidR="00AC539B">
        <w:rPr>
          <w:color w:val="323E4F" w:themeColor="text2" w:themeShade="BF"/>
          <w:sz w:val="28"/>
          <w:szCs w:val="28"/>
        </w:rPr>
        <w:t xml:space="preserve">taffordshire County Player Development </w:t>
      </w:r>
      <w:r w:rsidR="00450B36">
        <w:rPr>
          <w:color w:val="323E4F" w:themeColor="text2" w:themeShade="BF"/>
          <w:sz w:val="28"/>
          <w:szCs w:val="28"/>
        </w:rPr>
        <w:t xml:space="preserve">Programme </w:t>
      </w:r>
      <w:r w:rsidR="00AC539B">
        <w:rPr>
          <w:color w:val="323E4F" w:themeColor="text2" w:themeShade="BF"/>
          <w:sz w:val="28"/>
          <w:szCs w:val="28"/>
        </w:rPr>
        <w:t xml:space="preserve">Lead </w:t>
      </w:r>
    </w:p>
    <w:p w14:paraId="789F9CDB" w14:textId="77777777" w:rsidR="00715E80" w:rsidRDefault="00715E80" w:rsidP="00D73DAB">
      <w:pPr>
        <w:spacing w:after="0"/>
        <w:rPr>
          <w:color w:val="323E4F" w:themeColor="text2" w:themeShade="BF"/>
          <w:sz w:val="28"/>
          <w:szCs w:val="28"/>
        </w:rPr>
      </w:pPr>
    </w:p>
    <w:p w14:paraId="1E5176DF" w14:textId="77777777" w:rsidR="00715E80" w:rsidRDefault="00715E80" w:rsidP="00D73DAB">
      <w:pPr>
        <w:spacing w:after="0"/>
        <w:rPr>
          <w:color w:val="323E4F" w:themeColor="text2" w:themeShade="BF"/>
          <w:sz w:val="28"/>
          <w:szCs w:val="28"/>
        </w:rPr>
      </w:pPr>
      <w:r>
        <w:rPr>
          <w:color w:val="323E4F" w:themeColor="text2" w:themeShade="BF"/>
          <w:sz w:val="28"/>
          <w:szCs w:val="28"/>
        </w:rPr>
        <w:t>Purpose and Scope of Policy</w:t>
      </w:r>
    </w:p>
    <w:p w14:paraId="3649FF7C" w14:textId="1B49AA02" w:rsidR="00307599" w:rsidRPr="00E14383" w:rsidRDefault="00715E80" w:rsidP="00D73DAB">
      <w:pPr>
        <w:spacing w:after="0"/>
      </w:pPr>
      <w:r w:rsidRPr="00E14383">
        <w:t xml:space="preserve">This policy sets out how </w:t>
      </w:r>
      <w:r w:rsidR="00AC539B" w:rsidRPr="00E14383">
        <w:t>Player</w:t>
      </w:r>
      <w:r w:rsidRPr="00E14383">
        <w:t xml:space="preserve">s are identified into the </w:t>
      </w:r>
      <w:r w:rsidR="006D1412" w:rsidRPr="00886DA6">
        <w:t>Staffordshire County</w:t>
      </w:r>
      <w:r w:rsidR="00132F74" w:rsidRPr="00E14383">
        <w:t xml:space="preserve"> </w:t>
      </w:r>
      <w:r w:rsidR="00AC539B" w:rsidRPr="00E14383">
        <w:t xml:space="preserve">U13 and U15 </w:t>
      </w:r>
      <w:r w:rsidR="006D1412" w:rsidRPr="00E14383">
        <w:t xml:space="preserve">Player </w:t>
      </w:r>
      <w:r w:rsidR="00E14383" w:rsidRPr="00B25BBF">
        <w:t>D</w:t>
      </w:r>
      <w:r w:rsidR="00AC539B" w:rsidRPr="00E14383">
        <w:t xml:space="preserve">evelopment </w:t>
      </w:r>
      <w:r w:rsidR="00132F74" w:rsidRPr="00E14383">
        <w:t>Programme</w:t>
      </w:r>
      <w:r w:rsidR="006D1412" w:rsidRPr="00E14383">
        <w:t>s</w:t>
      </w:r>
      <w:r w:rsidR="00AC539B" w:rsidRPr="00E14383">
        <w:t xml:space="preserve"> in association with England Netball</w:t>
      </w:r>
      <w:r w:rsidR="003E653D">
        <w:t>.</w:t>
      </w:r>
    </w:p>
    <w:p w14:paraId="4FDB13E9" w14:textId="77777777" w:rsidR="00715E80" w:rsidRPr="00E14383" w:rsidRDefault="00715E80" w:rsidP="00D73DAB">
      <w:pPr>
        <w:spacing w:after="0"/>
      </w:pPr>
      <w:r w:rsidRPr="00E14383">
        <w:t>Appendix 1 contains the Glossary of Defined Terms. Those Terms will be applied throughout this document.</w:t>
      </w:r>
    </w:p>
    <w:p w14:paraId="22979FA6" w14:textId="77777777" w:rsidR="0093464D" w:rsidRDefault="0093464D" w:rsidP="00D73DAB">
      <w:pPr>
        <w:spacing w:after="0"/>
      </w:pPr>
    </w:p>
    <w:p w14:paraId="2DD45A27" w14:textId="77777777" w:rsidR="00307599" w:rsidRDefault="00307599" w:rsidP="00D73DAB">
      <w:pPr>
        <w:spacing w:after="0"/>
      </w:pPr>
    </w:p>
    <w:p w14:paraId="46936282" w14:textId="77777777" w:rsidR="00307599" w:rsidRDefault="00307599" w:rsidP="00D73DAB">
      <w:pPr>
        <w:spacing w:after="0"/>
      </w:pPr>
    </w:p>
    <w:p w14:paraId="1F36F4FD" w14:textId="77777777" w:rsidR="00307599" w:rsidRDefault="00307599" w:rsidP="00D73DAB">
      <w:pPr>
        <w:spacing w:after="0"/>
      </w:pPr>
    </w:p>
    <w:p w14:paraId="1A6146A2" w14:textId="77777777" w:rsidR="00307599" w:rsidRDefault="00307599" w:rsidP="00D73DAB">
      <w:pPr>
        <w:spacing w:after="0"/>
      </w:pPr>
    </w:p>
    <w:p w14:paraId="20DF7B96" w14:textId="77777777" w:rsidR="00307599" w:rsidRDefault="00307599" w:rsidP="00D73DAB">
      <w:pPr>
        <w:spacing w:after="0"/>
      </w:pPr>
    </w:p>
    <w:p w14:paraId="3894EEF4" w14:textId="77777777" w:rsidR="00307599" w:rsidRDefault="00307599" w:rsidP="00D73DAB">
      <w:pPr>
        <w:spacing w:after="0"/>
      </w:pPr>
    </w:p>
    <w:p w14:paraId="449FC8BA" w14:textId="77777777" w:rsidR="00307599" w:rsidRDefault="00307599" w:rsidP="00D73DAB">
      <w:pPr>
        <w:spacing w:after="0"/>
      </w:pPr>
    </w:p>
    <w:p w14:paraId="40E4695A" w14:textId="77777777" w:rsidR="00307599" w:rsidRDefault="00307599" w:rsidP="00D73DAB">
      <w:pPr>
        <w:spacing w:after="0"/>
      </w:pPr>
    </w:p>
    <w:p w14:paraId="15AA7D1C" w14:textId="77777777" w:rsidR="00307599" w:rsidRDefault="00307599" w:rsidP="00D73DAB">
      <w:pPr>
        <w:spacing w:after="0"/>
      </w:pPr>
    </w:p>
    <w:p w14:paraId="488E65BA" w14:textId="77777777" w:rsidR="00307599" w:rsidRDefault="00307599" w:rsidP="00D73DAB">
      <w:pPr>
        <w:spacing w:after="0"/>
      </w:pPr>
    </w:p>
    <w:p w14:paraId="19E16026" w14:textId="77777777" w:rsidR="00307599" w:rsidRDefault="00307599" w:rsidP="00D73DAB">
      <w:pPr>
        <w:spacing w:after="0"/>
      </w:pPr>
    </w:p>
    <w:p w14:paraId="76324188" w14:textId="77777777" w:rsidR="00307599" w:rsidRDefault="00307599" w:rsidP="00D73DAB">
      <w:pPr>
        <w:spacing w:after="0"/>
      </w:pPr>
    </w:p>
    <w:p w14:paraId="0108F34C" w14:textId="77777777" w:rsidR="00307599" w:rsidRDefault="00307599" w:rsidP="00D73DAB">
      <w:pPr>
        <w:spacing w:after="0"/>
      </w:pPr>
    </w:p>
    <w:p w14:paraId="4F6A6BDF" w14:textId="0FE12E0F" w:rsidR="00307599" w:rsidRDefault="00307599" w:rsidP="00D73DAB">
      <w:pPr>
        <w:spacing w:after="0"/>
      </w:pPr>
    </w:p>
    <w:p w14:paraId="1AD4D17F" w14:textId="1CCB6906" w:rsidR="00307599" w:rsidRDefault="00AC539B" w:rsidP="00D73DAB">
      <w:pPr>
        <w:spacing w:after="0"/>
      </w:pPr>
      <w:r>
        <w:rPr>
          <w:noProof/>
          <w:lang w:eastAsia="en-GB"/>
        </w:rPr>
        <w:drawing>
          <wp:anchor distT="0" distB="0" distL="114300" distR="114300" simplePos="0" relativeHeight="251681792" behindDoc="0" locked="0" layoutInCell="1" allowOverlap="1" wp14:anchorId="5E3DF67F" wp14:editId="762F6AD1">
            <wp:simplePos x="0" y="0"/>
            <wp:positionH relativeFrom="margin">
              <wp:align>right</wp:align>
            </wp:positionH>
            <wp:positionV relativeFrom="margin">
              <wp:posOffset>8985885</wp:posOffset>
            </wp:positionV>
            <wp:extent cx="1318895" cy="791210"/>
            <wp:effectExtent l="0" t="0" r="0" b="8890"/>
            <wp:wrapThrough wrapText="bothSides">
              <wp:wrapPolygon edited="0">
                <wp:start x="0" y="0"/>
                <wp:lineTo x="0" y="21323"/>
                <wp:lineTo x="21215" y="21323"/>
                <wp:lineTo x="21215" y="0"/>
                <wp:lineTo x="0" y="0"/>
              </wp:wrapPolygon>
            </wp:wrapThrough>
            <wp:docPr id="4" name="Picture 4" descr="C:\Users\mounam2\AppData\Local\Microsoft\Windows\INetCache\Content.MSO\51F76D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unam2\AppData\Local\Microsoft\Windows\INetCache\Content.MSO\51F76D2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89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5B38D" w14:textId="77777777" w:rsidR="00307599" w:rsidRDefault="00307599" w:rsidP="00D73DAB">
      <w:pPr>
        <w:spacing w:after="0"/>
      </w:pPr>
    </w:p>
    <w:p w14:paraId="4B760DD3" w14:textId="77777777" w:rsidR="00307599" w:rsidRDefault="00307599" w:rsidP="00D73DAB">
      <w:pPr>
        <w:spacing w:after="0"/>
      </w:pPr>
    </w:p>
    <w:p w14:paraId="0AFD3D2F" w14:textId="77777777" w:rsidR="0093464D" w:rsidRPr="009C741C" w:rsidRDefault="00307599" w:rsidP="009C741C">
      <w:pPr>
        <w:tabs>
          <w:tab w:val="left" w:pos="5692"/>
        </w:tabs>
        <w:spacing w:after="0"/>
      </w:pPr>
      <w:r w:rsidRPr="00EE0B80">
        <w:rPr>
          <w:b/>
        </w:rPr>
        <w:lastRenderedPageBreak/>
        <w:t xml:space="preserve">1. </w:t>
      </w:r>
      <w:r w:rsidR="0093464D" w:rsidRPr="00EE0B80">
        <w:rPr>
          <w:b/>
        </w:rPr>
        <w:t xml:space="preserve">PERFORMANCE MISSION </w:t>
      </w:r>
    </w:p>
    <w:p w14:paraId="3020EC46" w14:textId="5909ACD0" w:rsidR="00307599" w:rsidRDefault="0093464D" w:rsidP="0093464D">
      <w:pPr>
        <w:spacing w:after="0"/>
        <w:ind w:left="720"/>
      </w:pPr>
      <w:r>
        <w:t>1.1 Staffordshire CNA aspires to be a major feeder to the</w:t>
      </w:r>
      <w:r w:rsidR="003E653D">
        <w:t xml:space="preserve"> VNSL</w:t>
      </w:r>
      <w:r>
        <w:t xml:space="preserve"> </w:t>
      </w:r>
      <w:r w:rsidR="00392291">
        <w:t>Athlete Development Programme</w:t>
      </w:r>
      <w:r w:rsidR="00EF2F5C">
        <w:t xml:space="preserve">s and Academies </w:t>
      </w:r>
      <w:r w:rsidR="005D6796">
        <w:t>(Appendix 4)</w:t>
      </w:r>
      <w:r>
        <w:t>.</w:t>
      </w:r>
    </w:p>
    <w:p w14:paraId="7A14F5BE" w14:textId="777B4738" w:rsidR="00307599" w:rsidRDefault="00307599" w:rsidP="0093464D">
      <w:pPr>
        <w:spacing w:after="0"/>
        <w:ind w:left="720"/>
      </w:pPr>
      <w:r>
        <w:t>1.2</w:t>
      </w:r>
      <w:r w:rsidR="0093464D">
        <w:t xml:space="preserve"> To achieve that goal we must develop more performance </w:t>
      </w:r>
      <w:r w:rsidR="00AC539B">
        <w:t>player</w:t>
      </w:r>
      <w:r w:rsidR="0093464D">
        <w:t xml:space="preserve">s who can function both individually and as a leading team. </w:t>
      </w:r>
    </w:p>
    <w:p w14:paraId="112482B2" w14:textId="6E5727AB" w:rsidR="0093464D" w:rsidRDefault="00307599" w:rsidP="0093464D">
      <w:pPr>
        <w:spacing w:after="0"/>
        <w:ind w:left="720"/>
      </w:pPr>
      <w:r>
        <w:t xml:space="preserve">1.3 </w:t>
      </w:r>
      <w:r w:rsidR="0093464D">
        <w:t>This aspiration pr</w:t>
      </w:r>
      <w:r w:rsidR="000265A2">
        <w:t>ovides the beacon to guide all p</w:t>
      </w:r>
      <w:r w:rsidR="0093464D">
        <w:t>er</w:t>
      </w:r>
      <w:r w:rsidR="000265A2">
        <w:t xml:space="preserve">formance activity and decision </w:t>
      </w:r>
      <w:r w:rsidR="0093464D">
        <w:t>making, including the management &amp; delivery of the identification, and development</w:t>
      </w:r>
      <w:r>
        <w:t xml:space="preserve"> of </w:t>
      </w:r>
      <w:r w:rsidR="00AC539B">
        <w:t>player</w:t>
      </w:r>
      <w:r>
        <w:t>s</w:t>
      </w:r>
      <w:r w:rsidR="00EE0B80">
        <w:t xml:space="preserve"> within the </w:t>
      </w:r>
      <w:r w:rsidR="006D1412">
        <w:t xml:space="preserve">Player </w:t>
      </w:r>
      <w:r w:rsidR="00AC539B">
        <w:t xml:space="preserve">Pathway </w:t>
      </w:r>
      <w:r w:rsidR="00EE0B80">
        <w:t xml:space="preserve">Programmes. </w:t>
      </w:r>
    </w:p>
    <w:p w14:paraId="40B6A621" w14:textId="46785731" w:rsidR="0093464D" w:rsidRDefault="005C0681" w:rsidP="0093464D">
      <w:pPr>
        <w:spacing w:after="0"/>
        <w:ind w:left="720"/>
      </w:pPr>
      <w:r>
        <w:t>1.4</w:t>
      </w:r>
      <w:r w:rsidR="0093464D">
        <w:t xml:space="preserve"> The development of a leading count</w:t>
      </w:r>
      <w:r w:rsidR="000265A2">
        <w:t>y is dependent upon building a s</w:t>
      </w:r>
      <w:r w:rsidR="0093464D">
        <w:t xml:space="preserve">quad of </w:t>
      </w:r>
      <w:r w:rsidR="00AC539B">
        <w:t>Player</w:t>
      </w:r>
      <w:r w:rsidR="0093464D">
        <w:t>s with depth and breadth across all positions on the court and</w:t>
      </w:r>
      <w:r w:rsidR="000265A2">
        <w:t xml:space="preserve"> the ability to function as an</w:t>
      </w:r>
      <w:r w:rsidR="0093464D">
        <w:t xml:space="preserve"> in</w:t>
      </w:r>
      <w:r w:rsidR="000265A2">
        <w:t xml:space="preserve">dividual and in a </w:t>
      </w:r>
      <w:r w:rsidR="00132F74">
        <w:t>team environment.</w:t>
      </w:r>
    </w:p>
    <w:p w14:paraId="3A10140F" w14:textId="77777777" w:rsidR="0093464D" w:rsidRDefault="0093464D" w:rsidP="0093464D">
      <w:pPr>
        <w:spacing w:after="0"/>
      </w:pPr>
    </w:p>
    <w:p w14:paraId="15DE55A6" w14:textId="77777777" w:rsidR="0093464D" w:rsidRPr="00EE0B80" w:rsidRDefault="0093464D" w:rsidP="0093464D">
      <w:pPr>
        <w:spacing w:after="0"/>
        <w:rPr>
          <w:b/>
        </w:rPr>
      </w:pPr>
      <w:r w:rsidRPr="00EE0B80">
        <w:rPr>
          <w:b/>
        </w:rPr>
        <w:t xml:space="preserve">2. SELECTION PRINCIPLES </w:t>
      </w:r>
    </w:p>
    <w:p w14:paraId="0D887EC0" w14:textId="4D64557C" w:rsidR="0093464D" w:rsidRDefault="0093464D" w:rsidP="0093464D">
      <w:pPr>
        <w:spacing w:after="0"/>
        <w:ind w:left="720"/>
      </w:pPr>
      <w:r>
        <w:t xml:space="preserve">2.1 Staffordshire CNA’s Selection Policy employs an open, </w:t>
      </w:r>
      <w:r w:rsidR="004C7B4B">
        <w:t>transparent,</w:t>
      </w:r>
      <w:r>
        <w:t xml:space="preserve"> and equitable process that gives all </w:t>
      </w:r>
      <w:r w:rsidR="00AC539B">
        <w:t>Player</w:t>
      </w:r>
      <w:r>
        <w:t xml:space="preserve">s a fair chance to challenge for selection. </w:t>
      </w:r>
    </w:p>
    <w:p w14:paraId="48733D21" w14:textId="77777777" w:rsidR="0093464D" w:rsidRDefault="0093464D" w:rsidP="0093464D">
      <w:pPr>
        <w:spacing w:after="0"/>
        <w:ind w:left="720"/>
      </w:pPr>
      <w:r>
        <w:t>2.2 Selection will be based on merit.</w:t>
      </w:r>
    </w:p>
    <w:p w14:paraId="07FCE95E" w14:textId="79A83306" w:rsidR="0093464D" w:rsidRDefault="0093464D" w:rsidP="0093464D">
      <w:pPr>
        <w:spacing w:after="0"/>
        <w:ind w:left="720"/>
      </w:pPr>
      <w:r>
        <w:t xml:space="preserve">2.3 No </w:t>
      </w:r>
      <w:r w:rsidR="00C8395E">
        <w:t>p</w:t>
      </w:r>
      <w:r w:rsidR="00AC539B">
        <w:t>layer</w:t>
      </w:r>
      <w:r>
        <w:t xml:space="preserve"> has the right or expectation to on-going selection, at any time.</w:t>
      </w:r>
    </w:p>
    <w:p w14:paraId="0C916E7A" w14:textId="5962038E" w:rsidR="0093464D" w:rsidRDefault="0093464D" w:rsidP="0093464D">
      <w:pPr>
        <w:spacing w:after="0"/>
        <w:ind w:left="720"/>
      </w:pPr>
      <w:r>
        <w:t xml:space="preserve">2.4 The Selection Panel, as defined in Appendix 3, has the right to determine, at its sole discretion, when it will reselect </w:t>
      </w:r>
      <w:r w:rsidR="00C8395E">
        <w:t>p</w:t>
      </w:r>
      <w:r w:rsidR="00AC539B">
        <w:t>layer</w:t>
      </w:r>
      <w:r>
        <w:t xml:space="preserve">s into their </w:t>
      </w:r>
      <w:r w:rsidR="00C8395E">
        <w:t>p</w:t>
      </w:r>
      <w:r>
        <w:t>rogrammes</w:t>
      </w:r>
      <w:r w:rsidR="00C8395E">
        <w:t>.</w:t>
      </w:r>
    </w:p>
    <w:p w14:paraId="4248020E" w14:textId="2D7C461E" w:rsidR="0093464D" w:rsidRDefault="0093464D" w:rsidP="0093464D">
      <w:pPr>
        <w:spacing w:after="0"/>
        <w:ind w:left="720"/>
      </w:pPr>
      <w:r>
        <w:t xml:space="preserve">2.5 </w:t>
      </w:r>
      <w:r w:rsidR="00AC539B">
        <w:t>Player</w:t>
      </w:r>
      <w:r>
        <w:t xml:space="preserve">s will, be subject to deselection if they breach the code of conduct and all other relevant Staffordshire CNA’s policies and regulations. </w:t>
      </w:r>
    </w:p>
    <w:p w14:paraId="139ABB5A" w14:textId="37B3F33C" w:rsidR="000D0081" w:rsidRDefault="000D0081" w:rsidP="0093464D">
      <w:pPr>
        <w:spacing w:after="0"/>
        <w:ind w:left="720"/>
      </w:pPr>
      <w:r>
        <w:t xml:space="preserve">2.6 Players may also be deselected on the ground of poor attendance where prior notice is not given. </w:t>
      </w:r>
    </w:p>
    <w:p w14:paraId="5F83B4B7" w14:textId="6BE42DA6" w:rsidR="0093464D" w:rsidRDefault="00EE0B80" w:rsidP="0093464D">
      <w:pPr>
        <w:spacing w:after="0"/>
        <w:ind w:left="720"/>
      </w:pPr>
      <w:r>
        <w:t xml:space="preserve">2.6 The </w:t>
      </w:r>
      <w:r w:rsidR="00AC539B">
        <w:t>Player</w:t>
      </w:r>
      <w:r>
        <w:t xml:space="preserve"> Development Programme Lead</w:t>
      </w:r>
      <w:r w:rsidR="005C0681">
        <w:t>, has the right to i</w:t>
      </w:r>
      <w:r w:rsidR="0093464D">
        <w:t xml:space="preserve">nvite </w:t>
      </w:r>
      <w:r w:rsidR="0067134E">
        <w:t>p</w:t>
      </w:r>
      <w:r w:rsidR="00AC539B">
        <w:t>layer</w:t>
      </w:r>
      <w:r w:rsidR="005C0681">
        <w:t xml:space="preserve">s from outside the </w:t>
      </w:r>
      <w:r w:rsidR="00AC539B">
        <w:t>Player</w:t>
      </w:r>
      <w:r>
        <w:t xml:space="preserve"> Development Programmes</w:t>
      </w:r>
      <w:r w:rsidR="0093464D">
        <w:t>, to be observed and considered by the Selection Pan</w:t>
      </w:r>
      <w:r w:rsidR="005C0681">
        <w:t xml:space="preserve">el for inclusion in the </w:t>
      </w:r>
      <w:r w:rsidR="00AC539B">
        <w:t>Player</w:t>
      </w:r>
      <w:r>
        <w:t xml:space="preserve"> Development Programme </w:t>
      </w:r>
      <w:r w:rsidR="0093464D">
        <w:t>based upon Selection Criteria set out in Appendix 2.</w:t>
      </w:r>
    </w:p>
    <w:p w14:paraId="5AB8C451" w14:textId="23A58640" w:rsidR="0093464D" w:rsidRDefault="0093464D" w:rsidP="00EE0B80">
      <w:pPr>
        <w:spacing w:after="0"/>
        <w:ind w:left="720"/>
      </w:pPr>
      <w:r>
        <w:t xml:space="preserve">2.7 The identified performance identifiers have the right to request a </w:t>
      </w:r>
      <w:r w:rsidR="00AC539B">
        <w:t>layer</w:t>
      </w:r>
      <w:r>
        <w:t xml:space="preserve"> from outside of th</w:t>
      </w:r>
      <w:r w:rsidR="00AC539B">
        <w:rPr>
          <w:strike/>
        </w:rPr>
        <w:t xml:space="preserve">e </w:t>
      </w:r>
      <w:r w:rsidR="00F71799">
        <w:t xml:space="preserve">Player Pathway </w:t>
      </w:r>
      <w:r w:rsidR="00EE0B80">
        <w:t xml:space="preserve">Programme by the Programme lead </w:t>
      </w:r>
      <w:r>
        <w:t>to be observed and considered for selection into the</w:t>
      </w:r>
      <w:r w:rsidR="00EE0B80" w:rsidRPr="00EE0B80">
        <w:t xml:space="preserve"> </w:t>
      </w:r>
      <w:r w:rsidR="00AC539B">
        <w:t>Player</w:t>
      </w:r>
      <w:r w:rsidR="00EE0B80">
        <w:t xml:space="preserve"> Development Programme </w:t>
      </w:r>
      <w:r>
        <w:t xml:space="preserve">based on selection criteria in Appendix 2. </w:t>
      </w:r>
    </w:p>
    <w:p w14:paraId="7D505095" w14:textId="7C01DB80" w:rsidR="0093464D" w:rsidRDefault="004D4CD5" w:rsidP="0093464D">
      <w:pPr>
        <w:spacing w:after="0"/>
        <w:ind w:left="720"/>
      </w:pPr>
      <w:r>
        <w:t xml:space="preserve">2.8 </w:t>
      </w:r>
      <w:r w:rsidR="0093464D">
        <w:t>Acknowledgement is made that in selecting for a team sport, regard will be had</w:t>
      </w:r>
      <w:r>
        <w:t>,</w:t>
      </w:r>
      <w:r w:rsidR="0093464D">
        <w:t xml:space="preserve"> to the combina</w:t>
      </w:r>
      <w:r>
        <w:t xml:space="preserve">tions of </w:t>
      </w:r>
      <w:r w:rsidR="00AC539B">
        <w:t>Player</w:t>
      </w:r>
      <w:r>
        <w:t xml:space="preserve">s in the </w:t>
      </w:r>
      <w:r w:rsidR="00F71799">
        <w:t xml:space="preserve">Player Pathway </w:t>
      </w:r>
      <w:r w:rsidR="00EE0B80">
        <w:t>Programme, the balance of the s</w:t>
      </w:r>
      <w:r w:rsidR="0093464D">
        <w:t xml:space="preserve">quad and the ability of </w:t>
      </w:r>
      <w:r w:rsidR="00AC539B">
        <w:t>Player</w:t>
      </w:r>
      <w:r w:rsidR="0093464D">
        <w:t>s to play in more than one position, alongside the player’s individual skill level.</w:t>
      </w:r>
    </w:p>
    <w:p w14:paraId="0D305952" w14:textId="77777777" w:rsidR="0093464D" w:rsidRDefault="0093464D" w:rsidP="0093464D">
      <w:pPr>
        <w:spacing w:after="0"/>
        <w:ind w:left="720"/>
      </w:pPr>
    </w:p>
    <w:p w14:paraId="12DF5591" w14:textId="77777777" w:rsidR="0093464D" w:rsidRPr="00EE0B80" w:rsidRDefault="0093464D" w:rsidP="0093464D">
      <w:pPr>
        <w:spacing w:after="0"/>
        <w:rPr>
          <w:b/>
        </w:rPr>
      </w:pPr>
      <w:r w:rsidRPr="00EE0B80">
        <w:rPr>
          <w:b/>
        </w:rPr>
        <w:t xml:space="preserve">3. OBJECTIVES </w:t>
      </w:r>
    </w:p>
    <w:p w14:paraId="1CE246B0" w14:textId="449CD720" w:rsidR="0093464D" w:rsidRDefault="0093464D" w:rsidP="0093464D">
      <w:pPr>
        <w:spacing w:after="0"/>
        <w:ind w:firstLine="720"/>
      </w:pPr>
      <w:r>
        <w:t xml:space="preserve">3.1 To select U15 and U13 </w:t>
      </w:r>
      <w:r w:rsidR="00AC539B">
        <w:t>Player</w:t>
      </w:r>
      <w:r>
        <w:t xml:space="preserve">s capable of being able to develop and </w:t>
      </w:r>
    </w:p>
    <w:p w14:paraId="38B53131" w14:textId="32D6745B" w:rsidR="00ED4B1A" w:rsidRDefault="00E5515B" w:rsidP="00ED4B1A">
      <w:pPr>
        <w:spacing w:after="0"/>
        <w:ind w:left="720" w:firstLine="720"/>
      </w:pPr>
      <w:r>
        <w:t xml:space="preserve">a) </w:t>
      </w:r>
      <w:r w:rsidR="0093464D">
        <w:t>have i</w:t>
      </w:r>
      <w:r w:rsidR="004D4CD5">
        <w:t>mpact in the</w:t>
      </w:r>
      <w:r w:rsidR="00ED4B1A">
        <w:t xml:space="preserve"> VNSL</w:t>
      </w:r>
      <w:r w:rsidR="00EE0B80">
        <w:t xml:space="preserve"> under 15 </w:t>
      </w:r>
      <w:r w:rsidR="00832C2A">
        <w:t>Academies</w:t>
      </w:r>
    </w:p>
    <w:p w14:paraId="50E4D873" w14:textId="1054962F" w:rsidR="0093464D" w:rsidRDefault="00ED4B1A" w:rsidP="00ED4B1A">
      <w:pPr>
        <w:spacing w:after="0"/>
        <w:ind w:left="720" w:firstLine="720"/>
      </w:pPr>
      <w:r>
        <w:t xml:space="preserve">b) </w:t>
      </w:r>
      <w:r w:rsidR="0093464D">
        <w:t xml:space="preserve">have a future impact in </w:t>
      </w:r>
      <w:r w:rsidR="00832C2A">
        <w:t>VNSL</w:t>
      </w:r>
      <w:r w:rsidR="004D4CD5">
        <w:t xml:space="preserve"> franchise pathways as U17/</w:t>
      </w:r>
      <w:r w:rsidR="0093464D">
        <w:t>U19 and U21</w:t>
      </w:r>
      <w:r w:rsidR="00832C2A">
        <w:t xml:space="preserve"> </w:t>
      </w:r>
      <w:r w:rsidR="0093464D">
        <w:t xml:space="preserve">players </w:t>
      </w:r>
    </w:p>
    <w:p w14:paraId="5F2BDD07" w14:textId="6A5B537D" w:rsidR="00557389" w:rsidRDefault="00557389" w:rsidP="004D0751">
      <w:pPr>
        <w:spacing w:after="0"/>
        <w:ind w:left="1440"/>
      </w:pPr>
      <w:r>
        <w:t>c) have a positive impact in their local netball communities</w:t>
      </w:r>
    </w:p>
    <w:p w14:paraId="0B5E57B0" w14:textId="77777777" w:rsidR="0093464D" w:rsidRDefault="0093464D" w:rsidP="0093464D">
      <w:pPr>
        <w:spacing w:after="0"/>
      </w:pPr>
    </w:p>
    <w:p w14:paraId="3D56A1AD" w14:textId="77777777" w:rsidR="0093464D" w:rsidRPr="00EE0B80" w:rsidRDefault="0093464D" w:rsidP="0093464D">
      <w:pPr>
        <w:spacing w:after="0"/>
        <w:rPr>
          <w:b/>
        </w:rPr>
      </w:pPr>
      <w:r w:rsidRPr="00EE0B80">
        <w:rPr>
          <w:b/>
        </w:rPr>
        <w:t xml:space="preserve">4. THE SCOPE OF SELECTION </w:t>
      </w:r>
    </w:p>
    <w:p w14:paraId="3F85402A" w14:textId="4B86A023" w:rsidR="0093464D" w:rsidRDefault="0093464D" w:rsidP="0093464D">
      <w:pPr>
        <w:spacing w:after="0"/>
        <w:ind w:left="720"/>
      </w:pPr>
      <w:r>
        <w:t xml:space="preserve">4.1 This Selection Policy applies to </w:t>
      </w:r>
      <w:r w:rsidR="00AC539B">
        <w:t>Player</w:t>
      </w:r>
      <w:r>
        <w:t>s being selected to the following:</w:t>
      </w:r>
    </w:p>
    <w:p w14:paraId="43AA6AC0" w14:textId="0E6B3534" w:rsidR="00557389" w:rsidRDefault="0093464D" w:rsidP="0093464D">
      <w:pPr>
        <w:spacing w:after="0"/>
        <w:ind w:left="1440"/>
      </w:pPr>
      <w:proofErr w:type="spellStart"/>
      <w:r>
        <w:t>i</w:t>
      </w:r>
      <w:proofErr w:type="spellEnd"/>
      <w:r>
        <w:t>. The U1</w:t>
      </w:r>
      <w:r w:rsidR="004D4CD5">
        <w:t xml:space="preserve">5 </w:t>
      </w:r>
      <w:r w:rsidR="00557389">
        <w:t>England Netball Player Development Programme</w:t>
      </w:r>
      <w:r w:rsidR="00E52A09">
        <w:t>.</w:t>
      </w:r>
    </w:p>
    <w:p w14:paraId="75FB6EAF" w14:textId="6776AC04" w:rsidR="0093464D" w:rsidRDefault="00557389" w:rsidP="0093464D">
      <w:pPr>
        <w:spacing w:after="0"/>
        <w:ind w:left="1440"/>
      </w:pPr>
      <w:r>
        <w:t xml:space="preserve">ii The </w:t>
      </w:r>
      <w:r w:rsidR="004D4CD5">
        <w:t xml:space="preserve">U13 </w:t>
      </w:r>
      <w:r w:rsidR="00EE0B80">
        <w:t>England Netball</w:t>
      </w:r>
      <w:r>
        <w:t xml:space="preserve"> </w:t>
      </w:r>
      <w:r w:rsidR="00F71799">
        <w:t xml:space="preserve">Player </w:t>
      </w:r>
      <w:r w:rsidR="00EE0B80">
        <w:t>Development Programme.</w:t>
      </w:r>
    </w:p>
    <w:p w14:paraId="1FB654A9" w14:textId="5FFC6087" w:rsidR="00EE0B80" w:rsidRDefault="00EE0B80" w:rsidP="004D4CD5">
      <w:pPr>
        <w:spacing w:after="0"/>
        <w:ind w:left="720"/>
      </w:pPr>
      <w:r>
        <w:t>4.</w:t>
      </w:r>
      <w:r w:rsidR="00557389">
        <w:t>2</w:t>
      </w:r>
      <w:r>
        <w:t xml:space="preserve"> A maximum of 20 </w:t>
      </w:r>
      <w:r w:rsidR="00AC539B">
        <w:t>Player</w:t>
      </w:r>
      <w:r>
        <w:t xml:space="preserve">s will be selected onto the England Netball </w:t>
      </w:r>
      <w:r w:rsidR="00963DAF">
        <w:t>Player Pathway</w:t>
      </w:r>
      <w:r>
        <w:t xml:space="preserve"> Programme for both U13 and U15 age groups. </w:t>
      </w:r>
    </w:p>
    <w:p w14:paraId="7F0EFD93" w14:textId="77777777" w:rsidR="0093464D" w:rsidRDefault="0093464D" w:rsidP="0093464D">
      <w:pPr>
        <w:spacing w:after="0"/>
      </w:pPr>
    </w:p>
    <w:p w14:paraId="7D22FA31" w14:textId="77777777" w:rsidR="00EE0B80" w:rsidRDefault="00EE0B80" w:rsidP="0093464D">
      <w:pPr>
        <w:spacing w:after="0"/>
      </w:pPr>
    </w:p>
    <w:p w14:paraId="41E52B80" w14:textId="77777777" w:rsidR="0093464D" w:rsidRPr="00EE0B80" w:rsidRDefault="0093464D" w:rsidP="0093464D">
      <w:pPr>
        <w:spacing w:after="0"/>
        <w:rPr>
          <w:b/>
        </w:rPr>
      </w:pPr>
      <w:r w:rsidRPr="00EE0B80">
        <w:rPr>
          <w:b/>
        </w:rPr>
        <w:t xml:space="preserve">5. ELIGIBILTY </w:t>
      </w:r>
    </w:p>
    <w:p w14:paraId="0FC2B787" w14:textId="781AB565" w:rsidR="0093464D" w:rsidRDefault="0093464D" w:rsidP="0093464D">
      <w:pPr>
        <w:spacing w:after="0"/>
        <w:ind w:firstLine="720"/>
      </w:pPr>
      <w:r>
        <w:t xml:space="preserve">5.1 To be eligible for Selection into the Staffordshire </w:t>
      </w:r>
      <w:r w:rsidR="00450B36">
        <w:t>Player Development Programme</w:t>
      </w:r>
      <w:r>
        <w:t xml:space="preserve">, a </w:t>
      </w:r>
      <w:r w:rsidR="00AC539B">
        <w:t>Player</w:t>
      </w:r>
      <w:r>
        <w:t xml:space="preserve"> must:</w:t>
      </w:r>
    </w:p>
    <w:p w14:paraId="3C076A58" w14:textId="3359F77D" w:rsidR="0093464D" w:rsidRDefault="0093464D" w:rsidP="0093464D">
      <w:pPr>
        <w:spacing w:after="0"/>
        <w:ind w:left="720"/>
      </w:pPr>
      <w:r>
        <w:t xml:space="preserve"> </w:t>
      </w:r>
      <w:r>
        <w:tab/>
      </w:r>
      <w:proofErr w:type="spellStart"/>
      <w:r>
        <w:t>i</w:t>
      </w:r>
      <w:proofErr w:type="spellEnd"/>
      <w:r>
        <w:t xml:space="preserve">. Meet the eligibility criteria as set by the Staffordshire CNA </w:t>
      </w:r>
      <w:r w:rsidR="00B36DBC">
        <w:t xml:space="preserve">(Appendix </w:t>
      </w:r>
      <w:r w:rsidR="00510BF0">
        <w:t>5</w:t>
      </w:r>
      <w:r w:rsidR="00B36DBC">
        <w:t>)</w:t>
      </w:r>
    </w:p>
    <w:p w14:paraId="03878392" w14:textId="77777777" w:rsidR="0093464D" w:rsidRDefault="0093464D" w:rsidP="0093464D">
      <w:pPr>
        <w:spacing w:after="0"/>
        <w:ind w:left="720" w:firstLine="720"/>
      </w:pPr>
      <w:r>
        <w:t xml:space="preserve">ii. Clear of any ban under UK Anti-Doping Regulations </w:t>
      </w:r>
    </w:p>
    <w:p w14:paraId="00CF241A" w14:textId="77777777" w:rsidR="00414CBD" w:rsidRDefault="0093464D" w:rsidP="0093464D">
      <w:pPr>
        <w:spacing w:after="0"/>
        <w:ind w:left="1440"/>
      </w:pPr>
      <w:r>
        <w:t xml:space="preserve">iii. Meet the Selection Criteria. </w:t>
      </w:r>
    </w:p>
    <w:p w14:paraId="25A8A56E" w14:textId="77777777" w:rsidR="0093464D" w:rsidRDefault="0093464D" w:rsidP="0093464D">
      <w:pPr>
        <w:spacing w:after="0"/>
        <w:ind w:left="1440"/>
      </w:pPr>
      <w:r>
        <w:lastRenderedPageBreak/>
        <w:t>iv. Be selected</w:t>
      </w:r>
      <w:r w:rsidR="00414CBD">
        <w:t xml:space="preserve"> / screened via the Staffordshire</w:t>
      </w:r>
      <w:r>
        <w:t xml:space="preserve"> Selection and screening process</w:t>
      </w:r>
    </w:p>
    <w:p w14:paraId="51DF3857" w14:textId="77777777" w:rsidR="00715E80" w:rsidRDefault="00715E80" w:rsidP="00D73DAB">
      <w:pPr>
        <w:spacing w:after="0"/>
      </w:pPr>
    </w:p>
    <w:p w14:paraId="7B813C9A" w14:textId="77777777" w:rsidR="00414CBD" w:rsidRPr="00EE0B80" w:rsidRDefault="00414CBD" w:rsidP="00D73DAB">
      <w:pPr>
        <w:spacing w:after="0"/>
        <w:rPr>
          <w:b/>
        </w:rPr>
      </w:pPr>
      <w:r w:rsidRPr="00EE0B80">
        <w:rPr>
          <w:b/>
        </w:rPr>
        <w:t xml:space="preserve">6. THE SELECTION PROCESS </w:t>
      </w:r>
    </w:p>
    <w:p w14:paraId="27FEE41F" w14:textId="602B6F8A" w:rsidR="00414CBD" w:rsidRDefault="00414CBD" w:rsidP="00414CBD">
      <w:pPr>
        <w:spacing w:after="0"/>
        <w:ind w:left="720"/>
      </w:pPr>
      <w:r>
        <w:t xml:space="preserve">6.1 </w:t>
      </w:r>
      <w:r w:rsidR="00AC539B">
        <w:t>Player</w:t>
      </w:r>
      <w:r>
        <w:t xml:space="preserve"> performance at designated Selection Events will be observed and assessed independently and against the Selection Criteria, as set out </w:t>
      </w:r>
      <w:r w:rsidR="00132F74">
        <w:t xml:space="preserve">in Appendix 2 as set by EN. </w:t>
      </w:r>
    </w:p>
    <w:p w14:paraId="78823C9E" w14:textId="08B0BD02" w:rsidR="00414CBD" w:rsidRDefault="00414CBD" w:rsidP="00414CBD">
      <w:pPr>
        <w:spacing w:after="0"/>
        <w:ind w:left="720"/>
      </w:pPr>
      <w:r>
        <w:t xml:space="preserve">6.2 Following completion of the Designated Selection Events listed in this Policy, the </w:t>
      </w:r>
      <w:r w:rsidR="00AC539B">
        <w:t>Player</w:t>
      </w:r>
      <w:r w:rsidR="00701AE5">
        <w:t xml:space="preserve"> Development Programme Lead will</w:t>
      </w:r>
      <w:r>
        <w:t xml:space="preserve"> consult with other identified coaches and </w:t>
      </w:r>
      <w:proofErr w:type="gramStart"/>
      <w:r>
        <w:t>take into account</w:t>
      </w:r>
      <w:proofErr w:type="gramEnd"/>
      <w:r>
        <w:t xml:space="preserve"> any relevant input from them. </w:t>
      </w:r>
    </w:p>
    <w:p w14:paraId="375C84EA" w14:textId="56DF0D51" w:rsidR="00414CBD" w:rsidRDefault="00414CBD" w:rsidP="00414CBD">
      <w:pPr>
        <w:spacing w:after="0"/>
        <w:ind w:left="720"/>
      </w:pPr>
      <w:r>
        <w:t xml:space="preserve">6.3 The Nominated </w:t>
      </w:r>
      <w:r w:rsidR="00AC539B">
        <w:t>Player</w:t>
      </w:r>
      <w:r>
        <w:t xml:space="preserve">s will be those, in the expert opinion of the </w:t>
      </w:r>
      <w:r w:rsidR="00AC539B">
        <w:t>Player</w:t>
      </w:r>
      <w:r w:rsidR="00701AE5">
        <w:t xml:space="preserve"> Development Programme Lead</w:t>
      </w:r>
      <w:r>
        <w:t xml:space="preserve"> most able to achieve the objectives. </w:t>
      </w:r>
    </w:p>
    <w:p w14:paraId="7363E73C" w14:textId="6758699A" w:rsidR="00414CBD" w:rsidRDefault="00414CBD" w:rsidP="00414CBD">
      <w:pPr>
        <w:spacing w:after="0"/>
        <w:ind w:left="720"/>
      </w:pPr>
      <w:r>
        <w:t>6.4 The</w:t>
      </w:r>
      <w:r w:rsidR="00701AE5" w:rsidRPr="00701AE5">
        <w:t xml:space="preserve"> </w:t>
      </w:r>
      <w:r w:rsidR="00AC539B">
        <w:t>Player</w:t>
      </w:r>
      <w:r w:rsidR="00701AE5">
        <w:t xml:space="preserve"> Development Programme Lead </w:t>
      </w:r>
      <w:r>
        <w:t xml:space="preserve">will meet with the Selection Panel to discuss the nominations and provide the opportunity for them to check and challenge and ensure Selection Decisions are evidence based on the Selection Criteria. </w:t>
      </w:r>
    </w:p>
    <w:p w14:paraId="5AAAEE05" w14:textId="5190AD21" w:rsidR="00414CBD" w:rsidRDefault="00414CBD" w:rsidP="00414CBD">
      <w:pPr>
        <w:spacing w:after="0"/>
        <w:ind w:left="720"/>
      </w:pPr>
      <w:r>
        <w:t xml:space="preserve">6.5 Individual </w:t>
      </w:r>
      <w:r w:rsidR="00AC539B">
        <w:t>Player</w:t>
      </w:r>
      <w:r>
        <w:t xml:space="preserve">’s inclusion in the relevant Squad/Programme is decided on a majority vote by all members of the Selection Panel. </w:t>
      </w:r>
    </w:p>
    <w:p w14:paraId="6A7A0E28" w14:textId="358D5731" w:rsidR="00715E80" w:rsidRDefault="00414CBD" w:rsidP="00414CBD">
      <w:pPr>
        <w:spacing w:after="0"/>
        <w:ind w:left="720"/>
      </w:pPr>
      <w:r>
        <w:t xml:space="preserve">6.6 If a majority decision cannot be reached by the Selection Panel because the votes are equally split, the matter will be referred to the </w:t>
      </w:r>
      <w:r w:rsidR="00AC539B">
        <w:t>Player</w:t>
      </w:r>
      <w:r w:rsidR="00701AE5">
        <w:t xml:space="preserve"> Development Programme Lead </w:t>
      </w:r>
      <w:r>
        <w:t xml:space="preserve">[or a suitable deputy appointed by the </w:t>
      </w:r>
      <w:r w:rsidR="00AC539B">
        <w:t>Player</w:t>
      </w:r>
      <w:r w:rsidR="00701AE5">
        <w:t xml:space="preserve"> Development Programme</w:t>
      </w:r>
      <w:r>
        <w:t xml:space="preserve"> Lead] to make the final decision.</w:t>
      </w:r>
    </w:p>
    <w:p w14:paraId="677DF44A" w14:textId="77777777" w:rsidR="00701AE5" w:rsidRDefault="00701AE5" w:rsidP="00414CBD">
      <w:pPr>
        <w:spacing w:after="0"/>
        <w:ind w:left="720"/>
      </w:pPr>
      <w:r>
        <w:t xml:space="preserve">6.7 No feedback will be given following the screening. </w:t>
      </w:r>
    </w:p>
    <w:p w14:paraId="661199F7" w14:textId="77777777" w:rsidR="00414CBD" w:rsidRDefault="00414CBD" w:rsidP="00414CBD">
      <w:pPr>
        <w:spacing w:after="0"/>
        <w:ind w:left="720"/>
      </w:pPr>
    </w:p>
    <w:p w14:paraId="4C4C85D3" w14:textId="77777777" w:rsidR="00414CBD" w:rsidRPr="00701AE5" w:rsidRDefault="00414CBD" w:rsidP="00414CBD">
      <w:pPr>
        <w:spacing w:after="0"/>
        <w:rPr>
          <w:b/>
        </w:rPr>
      </w:pPr>
      <w:r w:rsidRPr="00701AE5">
        <w:rPr>
          <w:b/>
        </w:rPr>
        <w:t xml:space="preserve">7. THE PERFORMANCE IDENTIFIERS </w:t>
      </w:r>
    </w:p>
    <w:p w14:paraId="2EB6DB7A" w14:textId="77777777" w:rsidR="00414CBD" w:rsidRDefault="00414CBD" w:rsidP="00414CBD">
      <w:pPr>
        <w:spacing w:after="0"/>
        <w:ind w:firstLine="720"/>
      </w:pPr>
      <w:r>
        <w:t xml:space="preserve">7.1 All Performance Identifiers, including the Chair, will be appointed based upon competency for the role. </w:t>
      </w:r>
    </w:p>
    <w:p w14:paraId="380E9968" w14:textId="6479C555" w:rsidR="00414CBD" w:rsidRDefault="00414CBD" w:rsidP="00414CBD">
      <w:pPr>
        <w:spacing w:after="0"/>
        <w:ind w:firstLine="720"/>
      </w:pPr>
      <w:r>
        <w:t xml:space="preserve">7.2 Selection Panel members will be appointed by the </w:t>
      </w:r>
      <w:r w:rsidR="00AC539B">
        <w:t>Player</w:t>
      </w:r>
      <w:r w:rsidR="00701AE5">
        <w:t xml:space="preserve"> Development Programme </w:t>
      </w:r>
      <w:r>
        <w:t>Lead.</w:t>
      </w:r>
    </w:p>
    <w:p w14:paraId="23200C91" w14:textId="5DA96EE7" w:rsidR="00414CBD" w:rsidRDefault="00414CBD" w:rsidP="00414CBD">
      <w:pPr>
        <w:spacing w:after="0"/>
        <w:ind w:left="720"/>
      </w:pPr>
      <w:r>
        <w:t xml:space="preserve">7.3 The Selector Panel members are accountable to the </w:t>
      </w:r>
      <w:r w:rsidR="00AC539B">
        <w:t>Player</w:t>
      </w:r>
      <w:r w:rsidR="00701AE5">
        <w:t xml:space="preserve"> Development Programme Lead </w:t>
      </w:r>
      <w:r>
        <w:t xml:space="preserve">and ultimately the Staffordshire CNA for ensuring that the Selection Policy and associated procedures are applied in a fair and appropriate manner. </w:t>
      </w:r>
    </w:p>
    <w:p w14:paraId="1F8ECBBA" w14:textId="77777777" w:rsidR="00414CBD" w:rsidRDefault="00414CBD" w:rsidP="00414CBD">
      <w:pPr>
        <w:spacing w:after="0"/>
        <w:ind w:left="720"/>
      </w:pPr>
    </w:p>
    <w:p w14:paraId="442A6920" w14:textId="77777777" w:rsidR="00414CBD" w:rsidRPr="00701AE5" w:rsidRDefault="00414CBD" w:rsidP="00414CBD">
      <w:pPr>
        <w:spacing w:after="0"/>
        <w:rPr>
          <w:b/>
        </w:rPr>
      </w:pPr>
      <w:r w:rsidRPr="00701AE5">
        <w:rPr>
          <w:b/>
        </w:rPr>
        <w:t xml:space="preserve">8. SELECTION APPEAL </w:t>
      </w:r>
    </w:p>
    <w:p w14:paraId="2A0FC033" w14:textId="1596ECB6" w:rsidR="00414CBD" w:rsidRDefault="00414CBD" w:rsidP="00414CBD">
      <w:pPr>
        <w:spacing w:after="0"/>
        <w:ind w:left="720"/>
      </w:pPr>
      <w:r>
        <w:t xml:space="preserve">8.1 Appeals can only be submitted by a non-selected </w:t>
      </w:r>
      <w:r w:rsidR="00AC539B">
        <w:t>Player</w:t>
      </w:r>
      <w:r>
        <w:t xml:space="preserve"> on the grounds that </w:t>
      </w:r>
    </w:p>
    <w:p w14:paraId="394D3A9F" w14:textId="7A0DBE51" w:rsidR="00414CBD" w:rsidRDefault="00414CBD" w:rsidP="00414CBD">
      <w:pPr>
        <w:spacing w:after="0"/>
        <w:ind w:left="720" w:firstLine="720"/>
      </w:pPr>
      <w:r>
        <w:t xml:space="preserve">8.11 the process outlined within this Policy has not been </w:t>
      </w:r>
      <w:r w:rsidR="00A54FE7">
        <w:t>adhered.</w:t>
      </w:r>
      <w:r>
        <w:t xml:space="preserve"> </w:t>
      </w:r>
    </w:p>
    <w:p w14:paraId="62CEB449" w14:textId="7A51CED2" w:rsidR="00414CBD" w:rsidRDefault="00414CBD" w:rsidP="00414CBD">
      <w:pPr>
        <w:spacing w:after="0"/>
        <w:ind w:left="720" w:firstLine="720"/>
      </w:pPr>
      <w:r>
        <w:t xml:space="preserve"> 8.12 the process failed to take into consideration relevant </w:t>
      </w:r>
      <w:r w:rsidR="00A54FE7">
        <w:t>information.</w:t>
      </w:r>
      <w:r>
        <w:t xml:space="preserve"> </w:t>
      </w:r>
    </w:p>
    <w:p w14:paraId="2EE73C26" w14:textId="4BFD03D1" w:rsidR="00414CBD" w:rsidRDefault="00414CBD" w:rsidP="00414CBD">
      <w:pPr>
        <w:spacing w:after="0"/>
        <w:ind w:left="1440"/>
      </w:pPr>
      <w:r>
        <w:t xml:space="preserve">8.13 the process failed to </w:t>
      </w:r>
      <w:proofErr w:type="gramStart"/>
      <w:r>
        <w:t>take into account</w:t>
      </w:r>
      <w:proofErr w:type="gramEnd"/>
      <w:r>
        <w:t xml:space="preserve"> relevant </w:t>
      </w:r>
      <w:r w:rsidR="00A54FE7">
        <w:t>information,</w:t>
      </w:r>
      <w:r>
        <w:t xml:space="preserve"> which was available at the time, which the Performance Identifier Panel did not consider. </w:t>
      </w:r>
    </w:p>
    <w:p w14:paraId="77FB394B" w14:textId="10DA6F59" w:rsidR="00414CBD" w:rsidRDefault="00414CBD" w:rsidP="00414CBD">
      <w:pPr>
        <w:spacing w:after="0"/>
        <w:ind w:left="720"/>
      </w:pPr>
      <w:r>
        <w:t xml:space="preserve">8.2 Any Appeal shall be made within three working days of the </w:t>
      </w:r>
      <w:r w:rsidR="00027396">
        <w:t xml:space="preserve">public announcement of the successful </w:t>
      </w:r>
      <w:r w:rsidR="00AC539B">
        <w:t>Player</w:t>
      </w:r>
      <w:r w:rsidR="00027396">
        <w:t>s</w:t>
      </w:r>
      <w:r>
        <w:t xml:space="preserve">, in writing to the </w:t>
      </w:r>
      <w:r w:rsidR="00597CAC">
        <w:t>Player Development Programme Lead</w:t>
      </w:r>
      <w:r>
        <w:t xml:space="preserve">. </w:t>
      </w:r>
    </w:p>
    <w:p w14:paraId="7BD1FAFD" w14:textId="77777777" w:rsidR="00414CBD" w:rsidRDefault="00414CBD" w:rsidP="00414CBD">
      <w:pPr>
        <w:spacing w:after="0"/>
      </w:pPr>
    </w:p>
    <w:p w14:paraId="4196A8C8" w14:textId="77777777" w:rsidR="00414CBD" w:rsidRPr="00701AE5" w:rsidRDefault="00414CBD" w:rsidP="00414CBD">
      <w:pPr>
        <w:spacing w:after="0"/>
        <w:rPr>
          <w:b/>
        </w:rPr>
      </w:pPr>
      <w:r w:rsidRPr="00701AE5">
        <w:rPr>
          <w:b/>
        </w:rPr>
        <w:t xml:space="preserve">9. DESIGNATED SELECTION EVENTS </w:t>
      </w:r>
    </w:p>
    <w:p w14:paraId="4BD5D7A6" w14:textId="17A52FC8" w:rsidR="00414CBD" w:rsidRDefault="00414CBD" w:rsidP="00414CBD">
      <w:pPr>
        <w:spacing w:after="0"/>
        <w:ind w:left="720"/>
      </w:pPr>
      <w:r>
        <w:t>9.1 The full p</w:t>
      </w:r>
      <w:r w:rsidR="00701AE5">
        <w:t>rocess will be complete by 30/09</w:t>
      </w:r>
      <w:r>
        <w:t>/2022.</w:t>
      </w:r>
    </w:p>
    <w:p w14:paraId="3726CD98" w14:textId="04557F1A" w:rsidR="00557389" w:rsidRDefault="00557389" w:rsidP="00414CBD">
      <w:pPr>
        <w:spacing w:after="0"/>
        <w:ind w:left="720"/>
      </w:pPr>
      <w:r>
        <w:t xml:space="preserve">9.2 </w:t>
      </w:r>
      <w:r w:rsidR="005E5BDF">
        <w:t xml:space="preserve">The selection panel will make final selections following the final screening event. </w:t>
      </w:r>
    </w:p>
    <w:p w14:paraId="65BED0B9" w14:textId="53A350AE" w:rsidR="00414CBD" w:rsidRDefault="00414CBD" w:rsidP="00414CBD">
      <w:pPr>
        <w:spacing w:after="0"/>
        <w:ind w:left="720"/>
      </w:pPr>
      <w:r>
        <w:t>9.</w:t>
      </w:r>
      <w:r w:rsidR="00557389">
        <w:t>3</w:t>
      </w:r>
      <w:r>
        <w:t xml:space="preserve"> </w:t>
      </w:r>
      <w:r w:rsidR="00AC539B">
        <w:t>Player</w:t>
      </w:r>
      <w:r>
        <w:t xml:space="preserve">s will be selected into </w:t>
      </w:r>
      <w:r w:rsidR="00132F74">
        <w:t>U13</w:t>
      </w:r>
      <w:r w:rsidR="00557389">
        <w:t xml:space="preserve"> </w:t>
      </w:r>
      <w:r w:rsidR="00132F74">
        <w:t xml:space="preserve">and U15 </w:t>
      </w:r>
      <w:r>
        <w:t>age group training groups</w:t>
      </w:r>
      <w:r w:rsidR="00557389">
        <w:t>.</w:t>
      </w:r>
    </w:p>
    <w:p w14:paraId="1054D15D" w14:textId="5C97DF03" w:rsidR="00414CBD" w:rsidRDefault="00414CBD" w:rsidP="00414CBD">
      <w:pPr>
        <w:spacing w:after="0"/>
        <w:ind w:left="720"/>
      </w:pPr>
      <w:r>
        <w:t>9.</w:t>
      </w:r>
      <w:r w:rsidR="00557389">
        <w:t>4</w:t>
      </w:r>
      <w:r>
        <w:t xml:space="preserve"> Any </w:t>
      </w:r>
      <w:r w:rsidR="00AC539B">
        <w:t>Player</w:t>
      </w:r>
      <w:r>
        <w:t xml:space="preserve"> that was not identified at the 1</w:t>
      </w:r>
      <w:r w:rsidRPr="00414CBD">
        <w:rPr>
          <w:vertAlign w:val="superscript"/>
        </w:rPr>
        <w:t>st</w:t>
      </w:r>
      <w:r w:rsidR="00132F74">
        <w:t xml:space="preserve"> selection </w:t>
      </w:r>
      <w:r w:rsidR="005E5BDF">
        <w:t>event but</w:t>
      </w:r>
      <w:r>
        <w:t xml:space="preserve"> has been nominated to the </w:t>
      </w:r>
      <w:r w:rsidR="00AC539B">
        <w:t>Player</w:t>
      </w:r>
      <w:r w:rsidR="00701AE5">
        <w:t xml:space="preserve"> Development Programme Lead </w:t>
      </w:r>
      <w:r>
        <w:t xml:space="preserve">will be observed at the </w:t>
      </w:r>
      <w:r w:rsidR="00557389">
        <w:t xml:space="preserve">second screening date in September 2022 </w:t>
      </w:r>
      <w:r>
        <w:t xml:space="preserve">and may be invited to join the </w:t>
      </w:r>
      <w:r w:rsidR="00AC539B">
        <w:t>Player</w:t>
      </w:r>
      <w:r w:rsidR="00701AE5">
        <w:t xml:space="preserve"> Development Programme </w:t>
      </w:r>
      <w:r w:rsidR="00557389">
        <w:t xml:space="preserve">at </w:t>
      </w:r>
      <w:r>
        <w:t xml:space="preserve">this point. </w:t>
      </w:r>
    </w:p>
    <w:p w14:paraId="7A7E8EFF" w14:textId="3EB19F4C" w:rsidR="00557389" w:rsidRDefault="00557389" w:rsidP="00414CBD">
      <w:pPr>
        <w:spacing w:after="0"/>
        <w:ind w:left="720"/>
      </w:pPr>
      <w:r>
        <w:t>9.5 Players can be nominated to the Player Development Programme Lead throughout the season up until 31</w:t>
      </w:r>
      <w:r w:rsidRPr="00294DC9">
        <w:rPr>
          <w:vertAlign w:val="superscript"/>
        </w:rPr>
        <w:t>st</w:t>
      </w:r>
      <w:r>
        <w:t xml:space="preserve"> March 2023 at which point there will be no further intake of players. </w:t>
      </w:r>
    </w:p>
    <w:p w14:paraId="20F09236" w14:textId="77777777" w:rsidR="00414CBD" w:rsidRDefault="00414CBD" w:rsidP="00414CBD">
      <w:pPr>
        <w:spacing w:after="0"/>
      </w:pPr>
    </w:p>
    <w:p w14:paraId="4825E8A6" w14:textId="77777777" w:rsidR="00414CBD" w:rsidRPr="00701AE5" w:rsidRDefault="00414CBD" w:rsidP="00414CBD">
      <w:pPr>
        <w:spacing w:after="0"/>
        <w:rPr>
          <w:b/>
        </w:rPr>
      </w:pPr>
      <w:r w:rsidRPr="00701AE5">
        <w:rPr>
          <w:b/>
        </w:rPr>
        <w:t xml:space="preserve">10. ANNOUNCEMENT &amp; NOTICE </w:t>
      </w:r>
    </w:p>
    <w:p w14:paraId="715B09A2" w14:textId="53312191" w:rsidR="00414CBD" w:rsidRDefault="00414CBD" w:rsidP="00414CBD">
      <w:pPr>
        <w:spacing w:after="0"/>
        <w:ind w:left="720"/>
      </w:pPr>
      <w:r>
        <w:t>10.1 Provisional invitations i</w:t>
      </w:r>
      <w:r w:rsidR="00027396">
        <w:t xml:space="preserve">nto the Staffordshire </w:t>
      </w:r>
      <w:r w:rsidR="00AC539B">
        <w:t>Player</w:t>
      </w:r>
      <w:r w:rsidR="00701AE5">
        <w:t xml:space="preserve"> Development Programmes </w:t>
      </w:r>
      <w:r>
        <w:t xml:space="preserve">will be made within 7 days after the screening event. </w:t>
      </w:r>
    </w:p>
    <w:p w14:paraId="4C8D8A2E" w14:textId="77777777" w:rsidR="00414CBD" w:rsidRDefault="00414CBD" w:rsidP="00414CBD">
      <w:pPr>
        <w:spacing w:after="0"/>
      </w:pPr>
    </w:p>
    <w:p w14:paraId="6CFAEA23" w14:textId="77777777" w:rsidR="00414CBD" w:rsidRPr="00701AE5" w:rsidRDefault="00414CBD" w:rsidP="00414CBD">
      <w:pPr>
        <w:spacing w:after="0"/>
        <w:rPr>
          <w:b/>
        </w:rPr>
      </w:pPr>
      <w:r w:rsidRPr="00701AE5">
        <w:rPr>
          <w:b/>
        </w:rPr>
        <w:t xml:space="preserve">11. PROCESS REVIEW </w:t>
      </w:r>
    </w:p>
    <w:p w14:paraId="70F54257" w14:textId="3F5A676F" w:rsidR="00414CBD" w:rsidRPr="00414CBD" w:rsidRDefault="002218C6" w:rsidP="00414CBD">
      <w:pPr>
        <w:spacing w:after="0"/>
        <w:ind w:left="720"/>
      </w:pPr>
      <w:r>
        <w:lastRenderedPageBreak/>
        <w:t xml:space="preserve">11.1 The Staffordshire </w:t>
      </w:r>
      <w:r w:rsidR="00AC539B">
        <w:t>Player</w:t>
      </w:r>
      <w:r w:rsidR="00701AE5">
        <w:t xml:space="preserve"> Development Programme</w:t>
      </w:r>
      <w:r w:rsidR="00414CBD">
        <w:t xml:space="preserve"> Lead will review the Selection Policy on an annual basis in consultation with t</w:t>
      </w:r>
      <w:r>
        <w:t xml:space="preserve">he </w:t>
      </w:r>
      <w:r w:rsidR="00AC539B">
        <w:t>Player</w:t>
      </w:r>
      <w:r>
        <w:t xml:space="preserve"> identifier panel. </w:t>
      </w:r>
      <w:r w:rsidR="00414CBD">
        <w:t xml:space="preserve">Proposed changes to the Policy must </w:t>
      </w:r>
      <w:r>
        <w:t xml:space="preserve">be approved by the Staffordshire </w:t>
      </w:r>
      <w:r w:rsidR="00027396">
        <w:t>CNA.</w:t>
      </w:r>
      <w:r w:rsidR="00414CBD">
        <w:t xml:space="preserve"> This Policy (including any final variations or amendments) will be mad</w:t>
      </w:r>
      <w:r>
        <w:t>e available on the Staffordshire</w:t>
      </w:r>
      <w:r w:rsidR="00414CBD">
        <w:t xml:space="preserve"> </w:t>
      </w:r>
      <w:r w:rsidR="002A7DB0">
        <w:t xml:space="preserve">CNA </w:t>
      </w:r>
      <w:r w:rsidR="00414CBD">
        <w:t>website.</w:t>
      </w:r>
    </w:p>
    <w:p w14:paraId="0BFEE6BD" w14:textId="77777777" w:rsidR="00715E80" w:rsidRDefault="00715E80" w:rsidP="00D73DAB">
      <w:pPr>
        <w:spacing w:after="0"/>
        <w:rPr>
          <w:color w:val="323E4F" w:themeColor="text2" w:themeShade="BF"/>
          <w:sz w:val="28"/>
          <w:szCs w:val="28"/>
        </w:rPr>
      </w:pPr>
    </w:p>
    <w:p w14:paraId="4CE6A020" w14:textId="77777777" w:rsidR="002218C6" w:rsidRDefault="002218C6" w:rsidP="00D73DAB">
      <w:pPr>
        <w:spacing w:after="0"/>
        <w:rPr>
          <w:color w:val="323E4F" w:themeColor="text2" w:themeShade="BF"/>
          <w:sz w:val="28"/>
          <w:szCs w:val="28"/>
        </w:rPr>
      </w:pPr>
    </w:p>
    <w:p w14:paraId="4699BFB2" w14:textId="77777777" w:rsidR="002218C6" w:rsidRDefault="002218C6" w:rsidP="00D73DAB">
      <w:pPr>
        <w:spacing w:after="0"/>
        <w:rPr>
          <w:color w:val="323E4F" w:themeColor="text2" w:themeShade="BF"/>
          <w:sz w:val="28"/>
          <w:szCs w:val="28"/>
        </w:rPr>
      </w:pPr>
    </w:p>
    <w:p w14:paraId="135BE1DD" w14:textId="77777777" w:rsidR="002218C6" w:rsidRDefault="002218C6" w:rsidP="00D73DAB">
      <w:pPr>
        <w:spacing w:after="0"/>
        <w:rPr>
          <w:color w:val="323E4F" w:themeColor="text2" w:themeShade="BF"/>
          <w:sz w:val="28"/>
          <w:szCs w:val="28"/>
        </w:rPr>
      </w:pPr>
    </w:p>
    <w:p w14:paraId="46F498BA" w14:textId="77777777" w:rsidR="002218C6" w:rsidRDefault="002218C6" w:rsidP="00D73DAB">
      <w:pPr>
        <w:spacing w:after="0"/>
        <w:rPr>
          <w:color w:val="323E4F" w:themeColor="text2" w:themeShade="BF"/>
          <w:sz w:val="28"/>
          <w:szCs w:val="28"/>
        </w:rPr>
      </w:pPr>
    </w:p>
    <w:p w14:paraId="3093EF50" w14:textId="77777777" w:rsidR="002218C6" w:rsidRDefault="002218C6" w:rsidP="00D73DAB">
      <w:pPr>
        <w:spacing w:after="0"/>
        <w:rPr>
          <w:color w:val="323E4F" w:themeColor="text2" w:themeShade="BF"/>
          <w:sz w:val="28"/>
          <w:szCs w:val="28"/>
        </w:rPr>
      </w:pPr>
    </w:p>
    <w:p w14:paraId="36509E70" w14:textId="77777777" w:rsidR="002218C6" w:rsidRDefault="002218C6" w:rsidP="00D73DAB">
      <w:pPr>
        <w:spacing w:after="0"/>
        <w:rPr>
          <w:color w:val="323E4F" w:themeColor="text2" w:themeShade="BF"/>
          <w:sz w:val="28"/>
          <w:szCs w:val="28"/>
        </w:rPr>
      </w:pPr>
    </w:p>
    <w:p w14:paraId="4DDB0860" w14:textId="77777777" w:rsidR="002218C6" w:rsidRDefault="002218C6" w:rsidP="00D73DAB">
      <w:pPr>
        <w:spacing w:after="0"/>
        <w:rPr>
          <w:color w:val="323E4F" w:themeColor="text2" w:themeShade="BF"/>
          <w:sz w:val="28"/>
          <w:szCs w:val="28"/>
        </w:rPr>
      </w:pPr>
    </w:p>
    <w:p w14:paraId="66DD34F9" w14:textId="77777777" w:rsidR="002218C6" w:rsidRDefault="002218C6" w:rsidP="00D73DAB">
      <w:pPr>
        <w:spacing w:after="0"/>
        <w:rPr>
          <w:color w:val="323E4F" w:themeColor="text2" w:themeShade="BF"/>
          <w:sz w:val="28"/>
          <w:szCs w:val="28"/>
        </w:rPr>
      </w:pPr>
    </w:p>
    <w:p w14:paraId="4F461617" w14:textId="77777777" w:rsidR="002218C6" w:rsidRDefault="002218C6" w:rsidP="00D73DAB">
      <w:pPr>
        <w:spacing w:after="0"/>
        <w:rPr>
          <w:color w:val="323E4F" w:themeColor="text2" w:themeShade="BF"/>
          <w:sz w:val="28"/>
          <w:szCs w:val="28"/>
        </w:rPr>
      </w:pPr>
    </w:p>
    <w:p w14:paraId="4ECA3DD5" w14:textId="77777777" w:rsidR="002218C6" w:rsidRDefault="002218C6" w:rsidP="00D73DAB">
      <w:pPr>
        <w:spacing w:after="0"/>
        <w:rPr>
          <w:color w:val="323E4F" w:themeColor="text2" w:themeShade="BF"/>
          <w:sz w:val="28"/>
          <w:szCs w:val="28"/>
        </w:rPr>
      </w:pPr>
    </w:p>
    <w:p w14:paraId="3FB2E72D" w14:textId="77777777" w:rsidR="002218C6" w:rsidRDefault="002218C6" w:rsidP="00D73DAB">
      <w:pPr>
        <w:spacing w:after="0"/>
        <w:rPr>
          <w:color w:val="323E4F" w:themeColor="text2" w:themeShade="BF"/>
          <w:sz w:val="28"/>
          <w:szCs w:val="28"/>
        </w:rPr>
      </w:pPr>
    </w:p>
    <w:p w14:paraId="4D5B782C" w14:textId="77777777" w:rsidR="002218C6" w:rsidRDefault="002218C6" w:rsidP="00D73DAB">
      <w:pPr>
        <w:spacing w:after="0"/>
        <w:rPr>
          <w:color w:val="323E4F" w:themeColor="text2" w:themeShade="BF"/>
          <w:sz w:val="28"/>
          <w:szCs w:val="28"/>
        </w:rPr>
      </w:pPr>
    </w:p>
    <w:p w14:paraId="491E0D1F" w14:textId="77777777" w:rsidR="002218C6" w:rsidRDefault="002218C6" w:rsidP="00D73DAB">
      <w:pPr>
        <w:spacing w:after="0"/>
        <w:rPr>
          <w:color w:val="323E4F" w:themeColor="text2" w:themeShade="BF"/>
          <w:sz w:val="28"/>
          <w:szCs w:val="28"/>
        </w:rPr>
      </w:pPr>
    </w:p>
    <w:p w14:paraId="20EA2FA3" w14:textId="77777777" w:rsidR="002218C6" w:rsidRDefault="002218C6" w:rsidP="00D73DAB">
      <w:pPr>
        <w:spacing w:after="0"/>
        <w:rPr>
          <w:color w:val="323E4F" w:themeColor="text2" w:themeShade="BF"/>
          <w:sz w:val="28"/>
          <w:szCs w:val="28"/>
        </w:rPr>
      </w:pPr>
    </w:p>
    <w:p w14:paraId="53323DBB" w14:textId="77777777" w:rsidR="002218C6" w:rsidRDefault="002218C6" w:rsidP="00D73DAB">
      <w:pPr>
        <w:spacing w:after="0"/>
        <w:rPr>
          <w:color w:val="323E4F" w:themeColor="text2" w:themeShade="BF"/>
          <w:sz w:val="28"/>
          <w:szCs w:val="28"/>
        </w:rPr>
      </w:pPr>
    </w:p>
    <w:p w14:paraId="49770DA5" w14:textId="77777777" w:rsidR="002218C6" w:rsidRDefault="002218C6" w:rsidP="00D73DAB">
      <w:pPr>
        <w:spacing w:after="0"/>
        <w:rPr>
          <w:color w:val="323E4F" w:themeColor="text2" w:themeShade="BF"/>
          <w:sz w:val="28"/>
          <w:szCs w:val="28"/>
        </w:rPr>
      </w:pPr>
    </w:p>
    <w:p w14:paraId="77533D31" w14:textId="77777777" w:rsidR="009F3C14" w:rsidRDefault="009F3C14" w:rsidP="00D73DAB">
      <w:pPr>
        <w:spacing w:after="0"/>
        <w:rPr>
          <w:color w:val="323E4F" w:themeColor="text2" w:themeShade="BF"/>
          <w:sz w:val="28"/>
          <w:szCs w:val="28"/>
        </w:rPr>
      </w:pPr>
    </w:p>
    <w:p w14:paraId="4F5F813A" w14:textId="77777777" w:rsidR="009F3C14" w:rsidRDefault="009F3C14" w:rsidP="00D73DAB">
      <w:pPr>
        <w:spacing w:after="0"/>
        <w:rPr>
          <w:color w:val="323E4F" w:themeColor="text2" w:themeShade="BF"/>
          <w:sz w:val="28"/>
          <w:szCs w:val="28"/>
        </w:rPr>
      </w:pPr>
    </w:p>
    <w:p w14:paraId="1DED74CD" w14:textId="77777777" w:rsidR="009F3C14" w:rsidRDefault="009F3C14" w:rsidP="00D73DAB">
      <w:pPr>
        <w:spacing w:after="0"/>
        <w:rPr>
          <w:color w:val="323E4F" w:themeColor="text2" w:themeShade="BF"/>
          <w:sz w:val="28"/>
          <w:szCs w:val="28"/>
        </w:rPr>
      </w:pPr>
    </w:p>
    <w:p w14:paraId="39A69113" w14:textId="77777777" w:rsidR="009F3C14" w:rsidRDefault="009F3C14" w:rsidP="00D73DAB">
      <w:pPr>
        <w:spacing w:after="0"/>
        <w:rPr>
          <w:color w:val="323E4F" w:themeColor="text2" w:themeShade="BF"/>
          <w:sz w:val="28"/>
          <w:szCs w:val="28"/>
        </w:rPr>
      </w:pPr>
    </w:p>
    <w:p w14:paraId="46184D02" w14:textId="77777777" w:rsidR="009F3C14" w:rsidRDefault="009F3C14" w:rsidP="00D73DAB">
      <w:pPr>
        <w:spacing w:after="0"/>
        <w:rPr>
          <w:color w:val="323E4F" w:themeColor="text2" w:themeShade="BF"/>
          <w:sz w:val="28"/>
          <w:szCs w:val="28"/>
        </w:rPr>
      </w:pPr>
    </w:p>
    <w:p w14:paraId="2D4F2E07" w14:textId="77777777" w:rsidR="009F3C14" w:rsidRDefault="009F3C14" w:rsidP="00D73DAB">
      <w:pPr>
        <w:spacing w:after="0"/>
        <w:rPr>
          <w:color w:val="323E4F" w:themeColor="text2" w:themeShade="BF"/>
          <w:sz w:val="28"/>
          <w:szCs w:val="28"/>
        </w:rPr>
      </w:pPr>
    </w:p>
    <w:p w14:paraId="51A59663" w14:textId="77777777" w:rsidR="009F3C14" w:rsidRDefault="009F3C14" w:rsidP="00D73DAB">
      <w:pPr>
        <w:spacing w:after="0"/>
        <w:rPr>
          <w:color w:val="323E4F" w:themeColor="text2" w:themeShade="BF"/>
          <w:sz w:val="28"/>
          <w:szCs w:val="28"/>
        </w:rPr>
      </w:pPr>
    </w:p>
    <w:p w14:paraId="5887379E" w14:textId="77777777" w:rsidR="009F3C14" w:rsidRDefault="009F3C14" w:rsidP="00D73DAB">
      <w:pPr>
        <w:spacing w:after="0"/>
        <w:rPr>
          <w:color w:val="323E4F" w:themeColor="text2" w:themeShade="BF"/>
          <w:sz w:val="28"/>
          <w:szCs w:val="28"/>
        </w:rPr>
      </w:pPr>
    </w:p>
    <w:p w14:paraId="566D9891" w14:textId="77777777" w:rsidR="009F3C14" w:rsidRDefault="009F3C14" w:rsidP="00D73DAB">
      <w:pPr>
        <w:spacing w:after="0"/>
        <w:rPr>
          <w:color w:val="323E4F" w:themeColor="text2" w:themeShade="BF"/>
          <w:sz w:val="28"/>
          <w:szCs w:val="28"/>
        </w:rPr>
      </w:pPr>
    </w:p>
    <w:p w14:paraId="4582C94B" w14:textId="77777777" w:rsidR="009F3C14" w:rsidRDefault="009F3C14" w:rsidP="00D73DAB">
      <w:pPr>
        <w:spacing w:after="0"/>
        <w:rPr>
          <w:color w:val="323E4F" w:themeColor="text2" w:themeShade="BF"/>
          <w:sz w:val="28"/>
          <w:szCs w:val="28"/>
        </w:rPr>
      </w:pPr>
    </w:p>
    <w:p w14:paraId="45711B30" w14:textId="77777777" w:rsidR="009F3C14" w:rsidRDefault="009F3C14" w:rsidP="00D73DAB">
      <w:pPr>
        <w:spacing w:after="0"/>
        <w:rPr>
          <w:color w:val="323E4F" w:themeColor="text2" w:themeShade="BF"/>
          <w:sz w:val="28"/>
          <w:szCs w:val="28"/>
        </w:rPr>
      </w:pPr>
    </w:p>
    <w:p w14:paraId="1F2CCB38" w14:textId="77777777" w:rsidR="009F3C14" w:rsidRDefault="009F3C14" w:rsidP="00D73DAB">
      <w:pPr>
        <w:spacing w:after="0"/>
        <w:rPr>
          <w:color w:val="323E4F" w:themeColor="text2" w:themeShade="BF"/>
          <w:sz w:val="28"/>
          <w:szCs w:val="28"/>
        </w:rPr>
      </w:pPr>
    </w:p>
    <w:p w14:paraId="147CE176" w14:textId="77777777" w:rsidR="009F3C14" w:rsidRDefault="009F3C14" w:rsidP="00D73DAB">
      <w:pPr>
        <w:spacing w:after="0"/>
        <w:rPr>
          <w:color w:val="323E4F" w:themeColor="text2" w:themeShade="BF"/>
          <w:sz w:val="28"/>
          <w:szCs w:val="28"/>
        </w:rPr>
      </w:pPr>
    </w:p>
    <w:p w14:paraId="15E23599" w14:textId="77777777" w:rsidR="002218C6" w:rsidRDefault="002218C6" w:rsidP="00D73DAB">
      <w:pPr>
        <w:spacing w:after="0"/>
        <w:rPr>
          <w:color w:val="323E4F" w:themeColor="text2" w:themeShade="BF"/>
          <w:sz w:val="28"/>
          <w:szCs w:val="28"/>
        </w:rPr>
      </w:pPr>
    </w:p>
    <w:p w14:paraId="37FBFCE3" w14:textId="77777777" w:rsidR="00294DC9" w:rsidRDefault="00294DC9" w:rsidP="00D73DAB">
      <w:pPr>
        <w:spacing w:after="0"/>
        <w:rPr>
          <w:b/>
          <w:sz w:val="28"/>
          <w:szCs w:val="28"/>
          <w:u w:val="single"/>
        </w:rPr>
      </w:pPr>
    </w:p>
    <w:p w14:paraId="714AF03F" w14:textId="77777777" w:rsidR="00294DC9" w:rsidRDefault="00294DC9" w:rsidP="00D73DAB">
      <w:pPr>
        <w:spacing w:after="0"/>
        <w:rPr>
          <w:b/>
          <w:sz w:val="28"/>
          <w:szCs w:val="28"/>
          <w:u w:val="single"/>
        </w:rPr>
      </w:pPr>
    </w:p>
    <w:p w14:paraId="709A0CE0" w14:textId="77777777" w:rsidR="00294DC9" w:rsidRDefault="00294DC9" w:rsidP="00D73DAB">
      <w:pPr>
        <w:spacing w:after="0"/>
        <w:rPr>
          <w:b/>
          <w:sz w:val="28"/>
          <w:szCs w:val="28"/>
          <w:u w:val="single"/>
        </w:rPr>
      </w:pPr>
    </w:p>
    <w:p w14:paraId="6993642E" w14:textId="77777777" w:rsidR="00294DC9" w:rsidRDefault="00294DC9" w:rsidP="00D73DAB">
      <w:pPr>
        <w:spacing w:after="0"/>
        <w:rPr>
          <w:b/>
          <w:sz w:val="28"/>
          <w:szCs w:val="28"/>
          <w:u w:val="single"/>
        </w:rPr>
      </w:pPr>
    </w:p>
    <w:p w14:paraId="77F2C2DE" w14:textId="77777777" w:rsidR="002A7DB0" w:rsidRDefault="002A7DB0" w:rsidP="00D73DAB">
      <w:pPr>
        <w:spacing w:after="0"/>
        <w:rPr>
          <w:b/>
          <w:sz w:val="28"/>
          <w:szCs w:val="28"/>
          <w:u w:val="single"/>
        </w:rPr>
      </w:pPr>
    </w:p>
    <w:p w14:paraId="50F7B015" w14:textId="77777777" w:rsidR="002A7DB0" w:rsidRDefault="002A7DB0" w:rsidP="00D73DAB">
      <w:pPr>
        <w:spacing w:after="0"/>
        <w:rPr>
          <w:b/>
          <w:sz w:val="28"/>
          <w:szCs w:val="28"/>
          <w:u w:val="single"/>
        </w:rPr>
      </w:pPr>
    </w:p>
    <w:p w14:paraId="222EFE3C" w14:textId="6B7B43D5" w:rsidR="009F3C14" w:rsidRDefault="004D4CD5" w:rsidP="00D73DAB">
      <w:pPr>
        <w:spacing w:after="0"/>
        <w:rPr>
          <w:b/>
          <w:sz w:val="28"/>
          <w:szCs w:val="28"/>
          <w:u w:val="single"/>
        </w:rPr>
      </w:pPr>
      <w:r w:rsidRPr="004D4CD5">
        <w:rPr>
          <w:b/>
          <w:sz w:val="28"/>
          <w:szCs w:val="28"/>
          <w:u w:val="single"/>
        </w:rPr>
        <w:lastRenderedPageBreak/>
        <w:t>Appendix 1</w:t>
      </w:r>
    </w:p>
    <w:p w14:paraId="2E983AED" w14:textId="6294F336" w:rsidR="0073505F" w:rsidRDefault="0073505F" w:rsidP="00D73DAB">
      <w:pPr>
        <w:spacing w:after="0"/>
        <w:rPr>
          <w:b/>
          <w:sz w:val="28"/>
          <w:szCs w:val="28"/>
          <w:u w:val="single"/>
        </w:rPr>
      </w:pPr>
      <w:r>
        <w:rPr>
          <w:noProof/>
        </w:rPr>
        <w:drawing>
          <wp:anchor distT="0" distB="0" distL="114300" distR="114300" simplePos="0" relativeHeight="251683840" behindDoc="0" locked="0" layoutInCell="1" allowOverlap="1" wp14:anchorId="627BFB0D" wp14:editId="32110521">
            <wp:simplePos x="0" y="0"/>
            <wp:positionH relativeFrom="column">
              <wp:posOffset>0</wp:posOffset>
            </wp:positionH>
            <wp:positionV relativeFrom="page">
              <wp:posOffset>927100</wp:posOffset>
            </wp:positionV>
            <wp:extent cx="6680200" cy="4029710"/>
            <wp:effectExtent l="0" t="0" r="6350" b="8890"/>
            <wp:wrapThrough wrapText="bothSides">
              <wp:wrapPolygon edited="0">
                <wp:start x="0" y="0"/>
                <wp:lineTo x="0" y="21546"/>
                <wp:lineTo x="21559" y="21546"/>
                <wp:lineTo x="21559" y="0"/>
                <wp:lineTo x="0" y="0"/>
              </wp:wrapPolygon>
            </wp:wrapThrough>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pic:nvPicPr>
                  <pic:blipFill rotWithShape="1">
                    <a:blip r:embed="rId10">
                      <a:extLst>
                        <a:ext uri="{28A0092B-C50C-407E-A947-70E740481C1C}">
                          <a14:useLocalDpi xmlns:a14="http://schemas.microsoft.com/office/drawing/2010/main" val="0"/>
                        </a:ext>
                      </a:extLst>
                    </a:blip>
                    <a:srcRect l="20304" t="21743" r="20935" b="15237"/>
                    <a:stretch/>
                  </pic:blipFill>
                  <pic:spPr bwMode="auto">
                    <a:xfrm>
                      <a:off x="0" y="0"/>
                      <a:ext cx="6680200" cy="4029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CBE881" w14:textId="693648D5" w:rsidR="0073505F" w:rsidRPr="00132F74" w:rsidRDefault="0073505F" w:rsidP="00D73DAB">
      <w:pPr>
        <w:spacing w:after="0"/>
        <w:rPr>
          <w:b/>
          <w:sz w:val="28"/>
          <w:szCs w:val="28"/>
          <w:u w:val="single"/>
        </w:rPr>
      </w:pPr>
      <w:r>
        <w:rPr>
          <w:b/>
          <w:sz w:val="28"/>
          <w:szCs w:val="28"/>
          <w:u w:val="single"/>
        </w:rPr>
        <w:br w:type="textWrapping" w:clear="all"/>
      </w:r>
    </w:p>
    <w:p w14:paraId="1CD7C945" w14:textId="06A5CB88" w:rsidR="009F3C14" w:rsidRDefault="009F3C14" w:rsidP="00D73DAB">
      <w:pPr>
        <w:spacing w:after="0"/>
      </w:pPr>
    </w:p>
    <w:p w14:paraId="5CFA875F" w14:textId="77777777" w:rsidR="00BF4919" w:rsidRDefault="00BF4919" w:rsidP="00D73DAB">
      <w:pPr>
        <w:spacing w:after="0"/>
        <w:rPr>
          <w:b/>
          <w:sz w:val="28"/>
          <w:szCs w:val="28"/>
          <w:u w:val="single"/>
        </w:rPr>
      </w:pPr>
    </w:p>
    <w:p w14:paraId="3CC06948" w14:textId="77777777" w:rsidR="00BF4919" w:rsidRDefault="00BF4919" w:rsidP="00D73DAB">
      <w:pPr>
        <w:spacing w:after="0"/>
        <w:rPr>
          <w:b/>
          <w:sz w:val="28"/>
          <w:szCs w:val="28"/>
          <w:u w:val="single"/>
        </w:rPr>
      </w:pPr>
    </w:p>
    <w:p w14:paraId="0E673B3B" w14:textId="77777777" w:rsidR="00BF4919" w:rsidRDefault="00BF4919" w:rsidP="00D73DAB">
      <w:pPr>
        <w:spacing w:after="0"/>
        <w:rPr>
          <w:b/>
          <w:sz w:val="28"/>
          <w:szCs w:val="28"/>
          <w:u w:val="single"/>
        </w:rPr>
      </w:pPr>
    </w:p>
    <w:p w14:paraId="31DB71A2" w14:textId="77777777" w:rsidR="00BF4919" w:rsidRDefault="00BF4919" w:rsidP="00D73DAB">
      <w:pPr>
        <w:spacing w:after="0"/>
        <w:rPr>
          <w:b/>
          <w:sz w:val="28"/>
          <w:szCs w:val="28"/>
          <w:u w:val="single"/>
        </w:rPr>
      </w:pPr>
    </w:p>
    <w:p w14:paraId="6F36E6D3" w14:textId="77777777" w:rsidR="00BF4919" w:rsidRDefault="00BF4919" w:rsidP="00D73DAB">
      <w:pPr>
        <w:spacing w:after="0"/>
        <w:rPr>
          <w:b/>
          <w:sz w:val="28"/>
          <w:szCs w:val="28"/>
          <w:u w:val="single"/>
        </w:rPr>
      </w:pPr>
    </w:p>
    <w:p w14:paraId="5B5DFD9C" w14:textId="77777777" w:rsidR="00BC54EB" w:rsidRDefault="00BC54EB" w:rsidP="00D73DAB">
      <w:pPr>
        <w:spacing w:after="0"/>
        <w:rPr>
          <w:b/>
          <w:sz w:val="28"/>
          <w:szCs w:val="28"/>
          <w:u w:val="single"/>
        </w:rPr>
      </w:pPr>
    </w:p>
    <w:p w14:paraId="66268877" w14:textId="77777777" w:rsidR="00BC54EB" w:rsidRDefault="00BC54EB" w:rsidP="00D73DAB">
      <w:pPr>
        <w:spacing w:after="0"/>
        <w:rPr>
          <w:b/>
          <w:sz w:val="28"/>
          <w:szCs w:val="28"/>
          <w:u w:val="single"/>
        </w:rPr>
      </w:pPr>
    </w:p>
    <w:p w14:paraId="51E6A3F2" w14:textId="77777777" w:rsidR="00BC54EB" w:rsidRDefault="00BC54EB" w:rsidP="00D73DAB">
      <w:pPr>
        <w:spacing w:after="0"/>
        <w:rPr>
          <w:b/>
          <w:sz w:val="28"/>
          <w:szCs w:val="28"/>
          <w:u w:val="single"/>
        </w:rPr>
      </w:pPr>
    </w:p>
    <w:p w14:paraId="30700F71" w14:textId="77777777" w:rsidR="00BC54EB" w:rsidRDefault="00BC54EB" w:rsidP="00D73DAB">
      <w:pPr>
        <w:spacing w:after="0"/>
        <w:rPr>
          <w:b/>
          <w:sz w:val="28"/>
          <w:szCs w:val="28"/>
          <w:u w:val="single"/>
        </w:rPr>
      </w:pPr>
    </w:p>
    <w:p w14:paraId="72D20976" w14:textId="77777777" w:rsidR="00BC54EB" w:rsidRDefault="00BC54EB" w:rsidP="00D73DAB">
      <w:pPr>
        <w:spacing w:after="0"/>
        <w:rPr>
          <w:b/>
          <w:sz w:val="28"/>
          <w:szCs w:val="28"/>
          <w:u w:val="single"/>
        </w:rPr>
      </w:pPr>
    </w:p>
    <w:p w14:paraId="0E72F777" w14:textId="77777777" w:rsidR="00BC54EB" w:rsidRDefault="00BC54EB" w:rsidP="00D73DAB">
      <w:pPr>
        <w:spacing w:after="0"/>
        <w:rPr>
          <w:b/>
          <w:sz w:val="28"/>
          <w:szCs w:val="28"/>
          <w:u w:val="single"/>
        </w:rPr>
      </w:pPr>
    </w:p>
    <w:p w14:paraId="0739CA3B" w14:textId="77777777" w:rsidR="00BC54EB" w:rsidRDefault="00BC54EB" w:rsidP="00D73DAB">
      <w:pPr>
        <w:spacing w:after="0"/>
        <w:rPr>
          <w:b/>
          <w:sz w:val="28"/>
          <w:szCs w:val="28"/>
          <w:u w:val="single"/>
        </w:rPr>
      </w:pPr>
    </w:p>
    <w:p w14:paraId="33B72C2E" w14:textId="77777777" w:rsidR="00BC54EB" w:rsidRDefault="00BC54EB" w:rsidP="00D73DAB">
      <w:pPr>
        <w:spacing w:after="0"/>
        <w:rPr>
          <w:b/>
          <w:sz w:val="28"/>
          <w:szCs w:val="28"/>
          <w:u w:val="single"/>
        </w:rPr>
      </w:pPr>
    </w:p>
    <w:p w14:paraId="47ADBF18" w14:textId="77777777" w:rsidR="00BC54EB" w:rsidRDefault="00BC54EB" w:rsidP="00D73DAB">
      <w:pPr>
        <w:spacing w:after="0"/>
        <w:rPr>
          <w:b/>
          <w:sz w:val="28"/>
          <w:szCs w:val="28"/>
          <w:u w:val="single"/>
        </w:rPr>
      </w:pPr>
    </w:p>
    <w:p w14:paraId="3BCF7767" w14:textId="77777777" w:rsidR="00BC54EB" w:rsidRDefault="00BC54EB" w:rsidP="00D73DAB">
      <w:pPr>
        <w:spacing w:after="0"/>
        <w:rPr>
          <w:b/>
          <w:sz w:val="28"/>
          <w:szCs w:val="28"/>
          <w:u w:val="single"/>
        </w:rPr>
      </w:pPr>
    </w:p>
    <w:p w14:paraId="3D2688CD" w14:textId="77777777" w:rsidR="00BC54EB" w:rsidRDefault="00BC54EB" w:rsidP="00D73DAB">
      <w:pPr>
        <w:spacing w:after="0"/>
        <w:rPr>
          <w:b/>
          <w:sz w:val="28"/>
          <w:szCs w:val="28"/>
          <w:u w:val="single"/>
        </w:rPr>
      </w:pPr>
    </w:p>
    <w:p w14:paraId="49DEF638" w14:textId="77777777" w:rsidR="00BC54EB" w:rsidRDefault="00BC54EB" w:rsidP="00D73DAB">
      <w:pPr>
        <w:spacing w:after="0"/>
        <w:rPr>
          <w:b/>
          <w:sz w:val="28"/>
          <w:szCs w:val="28"/>
          <w:u w:val="single"/>
        </w:rPr>
      </w:pPr>
    </w:p>
    <w:p w14:paraId="05A095D1" w14:textId="77777777" w:rsidR="00BC54EB" w:rsidRDefault="00BC54EB" w:rsidP="00D73DAB">
      <w:pPr>
        <w:spacing w:after="0"/>
        <w:rPr>
          <w:b/>
          <w:sz w:val="28"/>
          <w:szCs w:val="28"/>
          <w:u w:val="single"/>
        </w:rPr>
      </w:pPr>
    </w:p>
    <w:p w14:paraId="4B498819" w14:textId="576CD7D3" w:rsidR="005C0681" w:rsidRPr="004D4CD5" w:rsidRDefault="005C0681" w:rsidP="00D73DAB">
      <w:pPr>
        <w:spacing w:after="0"/>
        <w:rPr>
          <w:b/>
          <w:sz w:val="28"/>
          <w:szCs w:val="28"/>
          <w:u w:val="single"/>
        </w:rPr>
      </w:pPr>
      <w:r w:rsidRPr="004D4CD5">
        <w:rPr>
          <w:b/>
          <w:sz w:val="28"/>
          <w:szCs w:val="28"/>
          <w:u w:val="single"/>
        </w:rPr>
        <w:lastRenderedPageBreak/>
        <w:t>Appendix 2</w:t>
      </w:r>
    </w:p>
    <w:p w14:paraId="5EF6F994" w14:textId="71690C72" w:rsidR="005C0681" w:rsidRDefault="004030FA" w:rsidP="00D73DAB">
      <w:pPr>
        <w:spacing w:after="0"/>
      </w:pPr>
      <w:r>
        <w:t xml:space="preserve">Whenever selecting </w:t>
      </w:r>
      <w:r w:rsidR="00AC539B">
        <w:t>Player</w:t>
      </w:r>
      <w:r>
        <w:t xml:space="preserve">s for the Staffordshire </w:t>
      </w:r>
      <w:r w:rsidR="003006F8">
        <w:t>Player P</w:t>
      </w:r>
      <w:r>
        <w:t>athway</w:t>
      </w:r>
      <w:r w:rsidR="005C0681">
        <w:t>, the Selection Panel shall app</w:t>
      </w:r>
      <w:r>
        <w:t xml:space="preserve">ly in all screening activities. </w:t>
      </w:r>
    </w:p>
    <w:p w14:paraId="43D17C15" w14:textId="27E0671A" w:rsidR="004030FA" w:rsidRDefault="004030FA" w:rsidP="00D73DAB">
      <w:pPr>
        <w:spacing w:after="0"/>
      </w:pPr>
      <w:r>
        <w:rPr>
          <w:noProof/>
          <w:lang w:eastAsia="en-GB"/>
        </w:rPr>
        <mc:AlternateContent>
          <mc:Choice Requires="wps">
            <w:drawing>
              <wp:anchor distT="0" distB="0" distL="114300" distR="114300" simplePos="0" relativeHeight="251671552" behindDoc="0" locked="0" layoutInCell="1" allowOverlap="1" wp14:anchorId="7E1378F4" wp14:editId="3BFD5B28">
                <wp:simplePos x="0" y="0"/>
                <wp:positionH relativeFrom="margin">
                  <wp:posOffset>1720215</wp:posOffset>
                </wp:positionH>
                <wp:positionV relativeFrom="paragraph">
                  <wp:posOffset>182880</wp:posOffset>
                </wp:positionV>
                <wp:extent cx="1349375" cy="571500"/>
                <wp:effectExtent l="0" t="0" r="22225" b="19050"/>
                <wp:wrapNone/>
                <wp:docPr id="13" name="Flowchart: Alternate Process 13"/>
                <wp:cNvGraphicFramePr/>
                <a:graphic xmlns:a="http://schemas.openxmlformats.org/drawingml/2006/main">
                  <a:graphicData uri="http://schemas.microsoft.com/office/word/2010/wordprocessingShape">
                    <wps:wsp>
                      <wps:cNvSpPr/>
                      <wps:spPr>
                        <a:xfrm>
                          <a:off x="0" y="0"/>
                          <a:ext cx="1349375" cy="5715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489136" w14:textId="77777777" w:rsidR="004D4CD5" w:rsidRDefault="004D4CD5" w:rsidP="004D4CD5">
                            <w:pPr>
                              <w:spacing w:after="0"/>
                              <w:jc w:val="center"/>
                              <w:rPr>
                                <w:sz w:val="16"/>
                                <w:szCs w:val="16"/>
                              </w:rPr>
                            </w:pPr>
                            <w:r>
                              <w:rPr>
                                <w:sz w:val="16"/>
                                <w:szCs w:val="16"/>
                              </w:rPr>
                              <w:t>2</w:t>
                            </w:r>
                          </w:p>
                          <w:p w14:paraId="01F782A9" w14:textId="77777777" w:rsidR="004030FA" w:rsidRPr="004030FA" w:rsidRDefault="004030FA" w:rsidP="004D4CD5">
                            <w:pPr>
                              <w:spacing w:after="0"/>
                              <w:jc w:val="center"/>
                              <w:rPr>
                                <w:sz w:val="16"/>
                                <w:szCs w:val="16"/>
                              </w:rPr>
                            </w:pPr>
                            <w:r>
                              <w:rPr>
                                <w:sz w:val="16"/>
                                <w:szCs w:val="16"/>
                              </w:rPr>
                              <w:t xml:space="preserve">Demonstrate Consistency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378F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8" type="#_x0000_t176" style="position:absolute;margin-left:135.45pt;margin-top:14.4pt;width:106.25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" fillcolor="#5b9bd5 [3204]" strokecolor="#1f4d78 [1604]" strokeweight="1pt">
                <v:textbox>
                  <w:txbxContent>
                    <w:p w14:paraId="33489136" w14:textId="77777777" w:rsidR="004D4CD5" w:rsidRDefault="004D4CD5" w:rsidP="004D4CD5">
                      <w:pPr>
                        <w:spacing w:after="0"/>
                        <w:jc w:val="center"/>
                        <w:rPr>
                          <w:sz w:val="16"/>
                          <w:szCs w:val="16"/>
                        </w:rPr>
                      </w:pPr>
                      <w:r>
                        <w:rPr>
                          <w:sz w:val="16"/>
                          <w:szCs w:val="16"/>
                        </w:rPr>
                        <w:t>2</w:t>
                      </w:r>
                    </w:p>
                    <w:p w14:paraId="01F782A9" w14:textId="77777777" w:rsidR="004030FA" w:rsidRPr="004030FA" w:rsidRDefault="004030FA" w:rsidP="004D4CD5">
                      <w:pPr>
                        <w:spacing w:after="0"/>
                        <w:jc w:val="center"/>
                        <w:rPr>
                          <w:sz w:val="16"/>
                          <w:szCs w:val="16"/>
                        </w:rPr>
                      </w:pPr>
                      <w:r>
                        <w:rPr>
                          <w:sz w:val="16"/>
                          <w:szCs w:val="16"/>
                        </w:rPr>
                        <w:t xml:space="preserve">Demonstrate Consistency </w:t>
                      </w:r>
                    </w:p>
                  </w:txbxContent>
                </v:textbox>
                <w10:wrap anchorx="margin"/>
              </v:shape>
            </w:pict>
          </mc:Fallback>
        </mc:AlternateContent>
      </w:r>
    </w:p>
    <w:p w14:paraId="0F5C5029" w14:textId="7AB07971" w:rsidR="004030FA" w:rsidRDefault="004030FA" w:rsidP="00D73DAB">
      <w:pPr>
        <w:spacing w:after="0"/>
      </w:pPr>
      <w:r>
        <w:rPr>
          <w:noProof/>
          <w:lang w:eastAsia="en-GB"/>
        </w:rPr>
        <mc:AlternateContent>
          <mc:Choice Requires="wps">
            <w:drawing>
              <wp:anchor distT="0" distB="0" distL="114300" distR="114300" simplePos="0" relativeHeight="251669504" behindDoc="0" locked="0" layoutInCell="1" allowOverlap="1" wp14:anchorId="00A4C268" wp14:editId="4CB31395">
                <wp:simplePos x="0" y="0"/>
                <wp:positionH relativeFrom="margin">
                  <wp:align>left</wp:align>
                </wp:positionH>
                <wp:positionV relativeFrom="paragraph">
                  <wp:posOffset>16510</wp:posOffset>
                </wp:positionV>
                <wp:extent cx="1349596" cy="572111"/>
                <wp:effectExtent l="0" t="0" r="22225" b="19050"/>
                <wp:wrapNone/>
                <wp:docPr id="10" name="Flowchart: Alternate Process 10"/>
                <wp:cNvGraphicFramePr/>
                <a:graphic xmlns:a="http://schemas.openxmlformats.org/drawingml/2006/main">
                  <a:graphicData uri="http://schemas.microsoft.com/office/word/2010/wordprocessingShape">
                    <wps:wsp>
                      <wps:cNvSpPr/>
                      <wps:spPr>
                        <a:xfrm>
                          <a:off x="0" y="0"/>
                          <a:ext cx="1349596" cy="57211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B8199E" w14:textId="77777777" w:rsidR="004D4CD5" w:rsidRDefault="004D4CD5" w:rsidP="004D4CD5">
                            <w:pPr>
                              <w:spacing w:after="0"/>
                              <w:jc w:val="center"/>
                              <w:rPr>
                                <w:sz w:val="16"/>
                                <w:szCs w:val="16"/>
                              </w:rPr>
                            </w:pPr>
                            <w:r>
                              <w:rPr>
                                <w:sz w:val="16"/>
                                <w:szCs w:val="16"/>
                              </w:rPr>
                              <w:t>1</w:t>
                            </w:r>
                          </w:p>
                          <w:p w14:paraId="42BB9977" w14:textId="77777777" w:rsidR="004030FA" w:rsidRPr="004D4CD5" w:rsidRDefault="004030FA" w:rsidP="004D4CD5">
                            <w:pPr>
                              <w:spacing w:after="0"/>
                              <w:rPr>
                                <w:sz w:val="16"/>
                                <w:szCs w:val="16"/>
                              </w:rPr>
                            </w:pPr>
                            <w:r w:rsidRPr="004D4CD5">
                              <w:rPr>
                                <w:sz w:val="16"/>
                                <w:szCs w:val="16"/>
                              </w:rPr>
                              <w:t>Evidence of Skill or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4C268" id="Flowchart: Alternate Process 10" o:spid="_x0000_s1029" type="#_x0000_t176" style="position:absolute;margin-left:0;margin-top:1.3pt;width:106.25pt;height:45.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" fillcolor="#5b9bd5 [3204]" strokecolor="#1f4d78 [1604]" strokeweight="1pt">
                <v:textbox>
                  <w:txbxContent>
                    <w:p w14:paraId="45B8199E" w14:textId="77777777" w:rsidR="004D4CD5" w:rsidRDefault="004D4CD5" w:rsidP="004D4CD5">
                      <w:pPr>
                        <w:spacing w:after="0"/>
                        <w:jc w:val="center"/>
                        <w:rPr>
                          <w:sz w:val="16"/>
                          <w:szCs w:val="16"/>
                        </w:rPr>
                      </w:pPr>
                      <w:r>
                        <w:rPr>
                          <w:sz w:val="16"/>
                          <w:szCs w:val="16"/>
                        </w:rPr>
                        <w:t>1</w:t>
                      </w:r>
                    </w:p>
                    <w:p w14:paraId="42BB9977" w14:textId="77777777" w:rsidR="004030FA" w:rsidRPr="004D4CD5" w:rsidRDefault="004030FA" w:rsidP="004D4CD5">
                      <w:pPr>
                        <w:spacing w:after="0"/>
                        <w:rPr>
                          <w:sz w:val="16"/>
                          <w:szCs w:val="16"/>
                        </w:rPr>
                      </w:pPr>
                      <w:r w:rsidRPr="004D4CD5">
                        <w:rPr>
                          <w:sz w:val="16"/>
                          <w:szCs w:val="16"/>
                        </w:rPr>
                        <w:t>Evidence of Skill or Quality</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E1378F4" wp14:editId="4C1414B0">
                <wp:simplePos x="0" y="0"/>
                <wp:positionH relativeFrom="margin">
                  <wp:posOffset>3397256</wp:posOffset>
                </wp:positionH>
                <wp:positionV relativeFrom="paragraph">
                  <wp:posOffset>8255</wp:posOffset>
                </wp:positionV>
                <wp:extent cx="1349596" cy="572111"/>
                <wp:effectExtent l="0" t="0" r="22225" b="19050"/>
                <wp:wrapNone/>
                <wp:docPr id="14" name="Flowchart: Alternate Process 14"/>
                <wp:cNvGraphicFramePr/>
                <a:graphic xmlns:a="http://schemas.openxmlformats.org/drawingml/2006/main">
                  <a:graphicData uri="http://schemas.microsoft.com/office/word/2010/wordprocessingShape">
                    <wps:wsp>
                      <wps:cNvSpPr/>
                      <wps:spPr>
                        <a:xfrm>
                          <a:off x="0" y="0"/>
                          <a:ext cx="1349596" cy="57211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26594A" w14:textId="77777777" w:rsidR="004D4CD5" w:rsidRDefault="004D4CD5" w:rsidP="004D4CD5">
                            <w:pPr>
                              <w:spacing w:after="0"/>
                              <w:jc w:val="center"/>
                              <w:rPr>
                                <w:sz w:val="16"/>
                                <w:szCs w:val="16"/>
                              </w:rPr>
                            </w:pPr>
                            <w:r>
                              <w:rPr>
                                <w:sz w:val="16"/>
                                <w:szCs w:val="16"/>
                              </w:rPr>
                              <w:t>3</w:t>
                            </w:r>
                          </w:p>
                          <w:p w14:paraId="003C46DA" w14:textId="77777777" w:rsidR="004030FA" w:rsidRPr="004030FA" w:rsidRDefault="004030FA" w:rsidP="004D4CD5">
                            <w:pPr>
                              <w:spacing w:after="0"/>
                              <w:jc w:val="center"/>
                              <w:rPr>
                                <w:sz w:val="16"/>
                                <w:szCs w:val="16"/>
                              </w:rPr>
                            </w:pPr>
                            <w:r>
                              <w:rPr>
                                <w:sz w:val="16"/>
                                <w:szCs w:val="16"/>
                              </w:rPr>
                              <w:t>Demonstrate Under Pressure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378F4" id="Flowchart: Alternate Process 14" o:spid="_x0000_s1030" type="#_x0000_t176" style="position:absolute;margin-left:267.5pt;margin-top:.65pt;width:106.25pt;height:4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" fillcolor="#5b9bd5 [3204]" strokecolor="#1f4d78 [1604]" strokeweight="1pt">
                <v:textbox>
                  <w:txbxContent>
                    <w:p w14:paraId="5E26594A" w14:textId="77777777" w:rsidR="004D4CD5" w:rsidRDefault="004D4CD5" w:rsidP="004D4CD5">
                      <w:pPr>
                        <w:spacing w:after="0"/>
                        <w:jc w:val="center"/>
                        <w:rPr>
                          <w:sz w:val="16"/>
                          <w:szCs w:val="16"/>
                        </w:rPr>
                      </w:pPr>
                      <w:r>
                        <w:rPr>
                          <w:sz w:val="16"/>
                          <w:szCs w:val="16"/>
                        </w:rPr>
                        <w:t>3</w:t>
                      </w:r>
                    </w:p>
                    <w:p w14:paraId="003C46DA" w14:textId="77777777" w:rsidR="004030FA" w:rsidRPr="004030FA" w:rsidRDefault="004030FA" w:rsidP="004D4CD5">
                      <w:pPr>
                        <w:spacing w:after="0"/>
                        <w:jc w:val="center"/>
                        <w:rPr>
                          <w:sz w:val="16"/>
                          <w:szCs w:val="16"/>
                        </w:rPr>
                      </w:pPr>
                      <w:r>
                        <w:rPr>
                          <w:sz w:val="16"/>
                          <w:szCs w:val="16"/>
                        </w:rPr>
                        <w:t>Demonstrate Under Pressure</w:t>
                      </w: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E1378F4" wp14:editId="4C1414B0">
                <wp:simplePos x="0" y="0"/>
                <wp:positionH relativeFrom="margin">
                  <wp:posOffset>5104266</wp:posOffset>
                </wp:positionH>
                <wp:positionV relativeFrom="paragraph">
                  <wp:posOffset>8255</wp:posOffset>
                </wp:positionV>
                <wp:extent cx="1349596" cy="572111"/>
                <wp:effectExtent l="0" t="0" r="22225" b="19050"/>
                <wp:wrapNone/>
                <wp:docPr id="15" name="Flowchart: Alternate Process 15"/>
                <wp:cNvGraphicFramePr/>
                <a:graphic xmlns:a="http://schemas.openxmlformats.org/drawingml/2006/main">
                  <a:graphicData uri="http://schemas.microsoft.com/office/word/2010/wordprocessingShape">
                    <wps:wsp>
                      <wps:cNvSpPr/>
                      <wps:spPr>
                        <a:xfrm>
                          <a:off x="0" y="0"/>
                          <a:ext cx="1349596" cy="572111"/>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C6E1A4" w14:textId="77777777" w:rsidR="004D4CD5" w:rsidRDefault="004D4CD5" w:rsidP="004D4CD5">
                            <w:pPr>
                              <w:spacing w:after="0"/>
                              <w:jc w:val="center"/>
                              <w:rPr>
                                <w:sz w:val="16"/>
                                <w:szCs w:val="16"/>
                              </w:rPr>
                            </w:pPr>
                            <w:r>
                              <w:rPr>
                                <w:sz w:val="16"/>
                                <w:szCs w:val="16"/>
                              </w:rPr>
                              <w:t>4</w:t>
                            </w:r>
                          </w:p>
                          <w:p w14:paraId="62CB2F6F" w14:textId="77777777" w:rsidR="004030FA" w:rsidRPr="004030FA" w:rsidRDefault="00576477" w:rsidP="004D4CD5">
                            <w:pPr>
                              <w:spacing w:after="0"/>
                              <w:jc w:val="center"/>
                              <w:rPr>
                                <w:sz w:val="16"/>
                                <w:szCs w:val="16"/>
                              </w:rPr>
                            </w:pPr>
                            <w:r>
                              <w:rPr>
                                <w:sz w:val="16"/>
                                <w:szCs w:val="16"/>
                              </w:rPr>
                              <w:t xml:space="preserve">Demonstrate in Multiple Contexts with Consistency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378F4" id="Flowchart: Alternate Process 15" o:spid="_x0000_s1031" type="#_x0000_t176" style="position:absolute;margin-left:401.9pt;margin-top:.65pt;width:106.25pt;height:45.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" fillcolor="#5b9bd5 [3204]" strokecolor="#1f4d78 [1604]" strokeweight="1pt">
                <v:textbox>
                  <w:txbxContent>
                    <w:p w14:paraId="42C6E1A4" w14:textId="77777777" w:rsidR="004D4CD5" w:rsidRDefault="004D4CD5" w:rsidP="004D4CD5">
                      <w:pPr>
                        <w:spacing w:after="0"/>
                        <w:jc w:val="center"/>
                        <w:rPr>
                          <w:sz w:val="16"/>
                          <w:szCs w:val="16"/>
                        </w:rPr>
                      </w:pPr>
                      <w:r>
                        <w:rPr>
                          <w:sz w:val="16"/>
                          <w:szCs w:val="16"/>
                        </w:rPr>
                        <w:t>4</w:t>
                      </w:r>
                    </w:p>
                    <w:p w14:paraId="62CB2F6F" w14:textId="77777777" w:rsidR="004030FA" w:rsidRPr="004030FA" w:rsidRDefault="00576477" w:rsidP="004D4CD5">
                      <w:pPr>
                        <w:spacing w:after="0"/>
                        <w:jc w:val="center"/>
                        <w:rPr>
                          <w:sz w:val="16"/>
                          <w:szCs w:val="16"/>
                        </w:rPr>
                      </w:pPr>
                      <w:r>
                        <w:rPr>
                          <w:sz w:val="16"/>
                          <w:szCs w:val="16"/>
                        </w:rPr>
                        <w:t xml:space="preserve">Demonstrate in Multiple Contexts with Consistency </w:t>
                      </w:r>
                    </w:p>
                  </w:txbxContent>
                </v:textbox>
                <w10:wrap anchorx="margin"/>
              </v:shape>
            </w:pict>
          </mc:Fallback>
        </mc:AlternateContent>
      </w:r>
    </w:p>
    <w:p w14:paraId="27E7B3E1" w14:textId="35C82E58" w:rsidR="004030FA" w:rsidRDefault="004030FA" w:rsidP="00D73DAB">
      <w:pPr>
        <w:spacing w:after="0"/>
      </w:pPr>
    </w:p>
    <w:p w14:paraId="7EEC908E" w14:textId="46E21584" w:rsidR="004030FA" w:rsidRDefault="004030FA" w:rsidP="00D73DAB">
      <w:pPr>
        <w:spacing w:after="0"/>
      </w:pPr>
    </w:p>
    <w:p w14:paraId="5472A546" w14:textId="16A7C3ED" w:rsidR="004030FA" w:rsidRDefault="004030FA" w:rsidP="00D73DAB">
      <w:pPr>
        <w:spacing w:after="0"/>
      </w:pPr>
    </w:p>
    <w:p w14:paraId="4D3B5ADA" w14:textId="7C050581" w:rsidR="00576477" w:rsidRDefault="00576477" w:rsidP="00D73DAB">
      <w:pPr>
        <w:pStyle w:val="ListParagraph"/>
        <w:numPr>
          <w:ilvl w:val="0"/>
          <w:numId w:val="2"/>
        </w:numPr>
        <w:spacing w:after="0"/>
      </w:pPr>
      <w:r>
        <w:t>Movement a</w:t>
      </w:r>
      <w:r w:rsidR="004D4CD5">
        <w:t xml:space="preserve">nd Ball Skills Criteria </w:t>
      </w:r>
    </w:p>
    <w:p w14:paraId="791930AA" w14:textId="0C4D00E1" w:rsidR="00576477" w:rsidRDefault="00576477" w:rsidP="00D73DAB">
      <w:pPr>
        <w:pStyle w:val="ListParagraph"/>
        <w:numPr>
          <w:ilvl w:val="0"/>
          <w:numId w:val="2"/>
        </w:numPr>
        <w:spacing w:after="0"/>
      </w:pPr>
      <w:r>
        <w:t>Invasion Game</w:t>
      </w:r>
      <w:r w:rsidR="004D4CD5">
        <w:t xml:space="preserve">s: Game sense Criteria </w:t>
      </w:r>
    </w:p>
    <w:p w14:paraId="566CD0EF" w14:textId="77777777" w:rsidR="00576477" w:rsidRDefault="00576477" w:rsidP="00D73DAB">
      <w:pPr>
        <w:pStyle w:val="ListParagraph"/>
        <w:numPr>
          <w:ilvl w:val="0"/>
          <w:numId w:val="2"/>
        </w:numPr>
        <w:spacing w:after="0"/>
      </w:pPr>
      <w:r>
        <w:t>Match Play: Roles and Respons</w:t>
      </w:r>
      <w:r w:rsidR="004D4CD5">
        <w:t xml:space="preserve">ibilities Criteria </w:t>
      </w:r>
    </w:p>
    <w:p w14:paraId="27983F50" w14:textId="097E58FA" w:rsidR="00576477" w:rsidRDefault="00576477" w:rsidP="00576477">
      <w:pPr>
        <w:spacing w:after="0"/>
      </w:pPr>
    </w:p>
    <w:p w14:paraId="16C1956A" w14:textId="33B7E0B5" w:rsidR="00576477" w:rsidRPr="002F204E" w:rsidRDefault="00576477" w:rsidP="00576477">
      <w:pPr>
        <w:spacing w:after="0"/>
        <w:rPr>
          <w:b/>
        </w:rPr>
      </w:pPr>
      <w:r w:rsidRPr="002F204E">
        <w:rPr>
          <w:b/>
        </w:rPr>
        <w:t xml:space="preserve">MOVEMENT &amp; BALL SKILLS CRITERIA </w:t>
      </w:r>
    </w:p>
    <w:tbl>
      <w:tblPr>
        <w:tblStyle w:val="TableGrid"/>
        <w:tblW w:w="10674" w:type="dxa"/>
        <w:tblLook w:val="04A0" w:firstRow="1" w:lastRow="0" w:firstColumn="1" w:lastColumn="0" w:noHBand="0" w:noVBand="1"/>
      </w:tblPr>
      <w:tblGrid>
        <w:gridCol w:w="2668"/>
        <w:gridCol w:w="2668"/>
        <w:gridCol w:w="2669"/>
        <w:gridCol w:w="2669"/>
      </w:tblGrid>
      <w:tr w:rsidR="00576477" w:rsidRPr="00576477" w14:paraId="7AB36C6C" w14:textId="77777777" w:rsidTr="00576477">
        <w:trPr>
          <w:trHeight w:val="230"/>
        </w:trPr>
        <w:tc>
          <w:tcPr>
            <w:tcW w:w="2668" w:type="dxa"/>
          </w:tcPr>
          <w:p w14:paraId="1B8DC393" w14:textId="77777777" w:rsidR="00576477" w:rsidRPr="00576477" w:rsidRDefault="00576477" w:rsidP="00576477">
            <w:pPr>
              <w:rPr>
                <w:sz w:val="20"/>
                <w:szCs w:val="20"/>
              </w:rPr>
            </w:pPr>
            <w:r w:rsidRPr="00576477">
              <w:rPr>
                <w:sz w:val="20"/>
                <w:szCs w:val="20"/>
              </w:rPr>
              <w:t>Catch</w:t>
            </w:r>
          </w:p>
        </w:tc>
        <w:tc>
          <w:tcPr>
            <w:tcW w:w="2668" w:type="dxa"/>
          </w:tcPr>
          <w:p w14:paraId="28949D7E" w14:textId="4EA99EE5" w:rsidR="00576477" w:rsidRPr="00576477" w:rsidRDefault="00576477" w:rsidP="00576477">
            <w:pPr>
              <w:rPr>
                <w:sz w:val="20"/>
                <w:szCs w:val="20"/>
              </w:rPr>
            </w:pPr>
            <w:r w:rsidRPr="00576477">
              <w:rPr>
                <w:sz w:val="20"/>
                <w:szCs w:val="20"/>
              </w:rPr>
              <w:t>Pass</w:t>
            </w:r>
          </w:p>
        </w:tc>
        <w:tc>
          <w:tcPr>
            <w:tcW w:w="2669" w:type="dxa"/>
          </w:tcPr>
          <w:p w14:paraId="686AC25D" w14:textId="77777777" w:rsidR="00576477" w:rsidRPr="00576477" w:rsidRDefault="00576477" w:rsidP="00576477">
            <w:pPr>
              <w:rPr>
                <w:sz w:val="20"/>
                <w:szCs w:val="20"/>
              </w:rPr>
            </w:pPr>
            <w:r w:rsidRPr="00576477">
              <w:rPr>
                <w:sz w:val="20"/>
                <w:szCs w:val="20"/>
              </w:rPr>
              <w:t xml:space="preserve">Footwork </w:t>
            </w:r>
          </w:p>
        </w:tc>
        <w:tc>
          <w:tcPr>
            <w:tcW w:w="2669" w:type="dxa"/>
          </w:tcPr>
          <w:p w14:paraId="62AF5096" w14:textId="77777777" w:rsidR="00576477" w:rsidRPr="00576477" w:rsidRDefault="00576477" w:rsidP="00576477">
            <w:pPr>
              <w:rPr>
                <w:sz w:val="20"/>
                <w:szCs w:val="20"/>
              </w:rPr>
            </w:pPr>
            <w:r w:rsidRPr="00576477">
              <w:rPr>
                <w:sz w:val="20"/>
                <w:szCs w:val="20"/>
              </w:rPr>
              <w:t xml:space="preserve">Movement Skills </w:t>
            </w:r>
          </w:p>
        </w:tc>
      </w:tr>
      <w:tr w:rsidR="00576477" w:rsidRPr="00576477" w14:paraId="18F0E173" w14:textId="77777777" w:rsidTr="00576477">
        <w:trPr>
          <w:trHeight w:val="691"/>
        </w:trPr>
        <w:tc>
          <w:tcPr>
            <w:tcW w:w="2668" w:type="dxa"/>
          </w:tcPr>
          <w:p w14:paraId="50535495" w14:textId="77777777" w:rsidR="00576477" w:rsidRPr="00576477" w:rsidRDefault="00576477" w:rsidP="00576477">
            <w:pPr>
              <w:rPr>
                <w:sz w:val="20"/>
                <w:szCs w:val="20"/>
              </w:rPr>
            </w:pPr>
            <w:r w:rsidRPr="00576477">
              <w:rPr>
                <w:sz w:val="20"/>
                <w:szCs w:val="20"/>
              </w:rPr>
              <w:t>One handed control</w:t>
            </w:r>
          </w:p>
          <w:p w14:paraId="27E0C0F5" w14:textId="77777777" w:rsidR="00576477" w:rsidRPr="00576477" w:rsidRDefault="00576477" w:rsidP="00576477">
            <w:pPr>
              <w:rPr>
                <w:sz w:val="20"/>
                <w:szCs w:val="20"/>
              </w:rPr>
            </w:pPr>
            <w:r w:rsidRPr="00576477">
              <w:rPr>
                <w:sz w:val="20"/>
                <w:szCs w:val="20"/>
              </w:rPr>
              <w:t xml:space="preserve">Two handed </w:t>
            </w:r>
            <w:proofErr w:type="gramStart"/>
            <w:r w:rsidRPr="00576477">
              <w:rPr>
                <w:sz w:val="20"/>
                <w:szCs w:val="20"/>
              </w:rPr>
              <w:t>control</w:t>
            </w:r>
            <w:proofErr w:type="gramEnd"/>
            <w:r w:rsidRPr="00576477">
              <w:rPr>
                <w:sz w:val="20"/>
                <w:szCs w:val="20"/>
              </w:rPr>
              <w:t xml:space="preserve"> </w:t>
            </w:r>
          </w:p>
        </w:tc>
        <w:tc>
          <w:tcPr>
            <w:tcW w:w="2668" w:type="dxa"/>
          </w:tcPr>
          <w:p w14:paraId="74572EE6" w14:textId="77777777" w:rsidR="00576477" w:rsidRPr="00576477" w:rsidRDefault="00576477" w:rsidP="00576477">
            <w:pPr>
              <w:rPr>
                <w:sz w:val="20"/>
                <w:szCs w:val="20"/>
              </w:rPr>
            </w:pPr>
            <w:r w:rsidRPr="00576477">
              <w:rPr>
                <w:sz w:val="20"/>
                <w:szCs w:val="20"/>
              </w:rPr>
              <w:t xml:space="preserve">Release Point </w:t>
            </w:r>
          </w:p>
          <w:p w14:paraId="4FAF1AB9" w14:textId="77777777" w:rsidR="00576477" w:rsidRPr="00576477" w:rsidRDefault="00576477" w:rsidP="00576477">
            <w:pPr>
              <w:rPr>
                <w:sz w:val="20"/>
                <w:szCs w:val="20"/>
              </w:rPr>
            </w:pPr>
            <w:r w:rsidRPr="00576477">
              <w:rPr>
                <w:sz w:val="20"/>
                <w:szCs w:val="20"/>
              </w:rPr>
              <w:t xml:space="preserve">One handed and two handed </w:t>
            </w:r>
          </w:p>
          <w:p w14:paraId="0BA11E13" w14:textId="77777777" w:rsidR="00576477" w:rsidRPr="00576477" w:rsidRDefault="00576477" w:rsidP="00576477">
            <w:pPr>
              <w:rPr>
                <w:sz w:val="20"/>
                <w:szCs w:val="20"/>
              </w:rPr>
            </w:pPr>
            <w:r w:rsidRPr="00576477">
              <w:rPr>
                <w:sz w:val="20"/>
                <w:szCs w:val="20"/>
              </w:rPr>
              <w:t xml:space="preserve">From both sides </w:t>
            </w:r>
          </w:p>
        </w:tc>
        <w:tc>
          <w:tcPr>
            <w:tcW w:w="2669" w:type="dxa"/>
          </w:tcPr>
          <w:p w14:paraId="3F0B83D6" w14:textId="77777777" w:rsidR="00576477" w:rsidRPr="00576477" w:rsidRDefault="00576477" w:rsidP="00576477">
            <w:pPr>
              <w:rPr>
                <w:sz w:val="20"/>
                <w:szCs w:val="20"/>
              </w:rPr>
            </w:pPr>
            <w:r w:rsidRPr="00576477">
              <w:rPr>
                <w:sz w:val="20"/>
                <w:szCs w:val="20"/>
              </w:rPr>
              <w:t xml:space="preserve">Take Off </w:t>
            </w:r>
          </w:p>
          <w:p w14:paraId="37CD86C7" w14:textId="77777777" w:rsidR="00576477" w:rsidRPr="00576477" w:rsidRDefault="00576477" w:rsidP="00576477">
            <w:pPr>
              <w:rPr>
                <w:sz w:val="20"/>
                <w:szCs w:val="20"/>
              </w:rPr>
            </w:pPr>
            <w:r w:rsidRPr="00576477">
              <w:rPr>
                <w:sz w:val="20"/>
                <w:szCs w:val="20"/>
              </w:rPr>
              <w:t>Landing</w:t>
            </w:r>
          </w:p>
          <w:p w14:paraId="62B8588F" w14:textId="77777777" w:rsidR="00576477" w:rsidRPr="00576477" w:rsidRDefault="00576477" w:rsidP="00576477">
            <w:pPr>
              <w:rPr>
                <w:sz w:val="20"/>
                <w:szCs w:val="20"/>
              </w:rPr>
            </w:pPr>
            <w:r w:rsidRPr="00576477">
              <w:rPr>
                <w:sz w:val="20"/>
                <w:szCs w:val="20"/>
              </w:rPr>
              <w:t xml:space="preserve">Jumping </w:t>
            </w:r>
          </w:p>
          <w:p w14:paraId="552A3EBD" w14:textId="77777777" w:rsidR="00576477" w:rsidRPr="00576477" w:rsidRDefault="00576477" w:rsidP="00576477">
            <w:pPr>
              <w:rPr>
                <w:sz w:val="20"/>
                <w:szCs w:val="20"/>
              </w:rPr>
            </w:pPr>
            <w:r w:rsidRPr="00576477">
              <w:rPr>
                <w:sz w:val="20"/>
                <w:szCs w:val="20"/>
              </w:rPr>
              <w:t>Footwork Rule</w:t>
            </w:r>
          </w:p>
        </w:tc>
        <w:tc>
          <w:tcPr>
            <w:tcW w:w="2669" w:type="dxa"/>
          </w:tcPr>
          <w:p w14:paraId="50B5BBDD" w14:textId="5D02DD0A" w:rsidR="00576477" w:rsidRPr="00576477" w:rsidRDefault="00576477" w:rsidP="00576477">
            <w:pPr>
              <w:rPr>
                <w:sz w:val="20"/>
                <w:szCs w:val="20"/>
              </w:rPr>
            </w:pPr>
            <w:r w:rsidRPr="00576477">
              <w:rPr>
                <w:sz w:val="20"/>
                <w:szCs w:val="20"/>
              </w:rPr>
              <w:t>Change of Pace</w:t>
            </w:r>
          </w:p>
          <w:p w14:paraId="66F4FA01" w14:textId="77777777" w:rsidR="00576477" w:rsidRPr="00576477" w:rsidRDefault="00576477" w:rsidP="00576477">
            <w:pPr>
              <w:rPr>
                <w:sz w:val="20"/>
                <w:szCs w:val="20"/>
              </w:rPr>
            </w:pPr>
            <w:r w:rsidRPr="00576477">
              <w:rPr>
                <w:sz w:val="20"/>
                <w:szCs w:val="20"/>
              </w:rPr>
              <w:t>Change of Direction</w:t>
            </w:r>
          </w:p>
          <w:p w14:paraId="5F27E7B5" w14:textId="77777777" w:rsidR="00576477" w:rsidRPr="00576477" w:rsidRDefault="00576477" w:rsidP="00576477">
            <w:pPr>
              <w:rPr>
                <w:sz w:val="20"/>
                <w:szCs w:val="20"/>
              </w:rPr>
            </w:pPr>
            <w:r w:rsidRPr="00576477">
              <w:rPr>
                <w:sz w:val="20"/>
                <w:szCs w:val="20"/>
              </w:rPr>
              <w:t>Multi Directional</w:t>
            </w:r>
          </w:p>
        </w:tc>
      </w:tr>
    </w:tbl>
    <w:p w14:paraId="6C05B252" w14:textId="2D1166B6" w:rsidR="00576477" w:rsidRDefault="00576477" w:rsidP="00576477">
      <w:pPr>
        <w:spacing w:after="0"/>
      </w:pPr>
    </w:p>
    <w:p w14:paraId="6BB0F772" w14:textId="77777777" w:rsidR="00833760" w:rsidRDefault="00833760" w:rsidP="00576477">
      <w:pPr>
        <w:spacing w:after="0"/>
        <w:rPr>
          <w:b/>
        </w:rPr>
      </w:pPr>
    </w:p>
    <w:p w14:paraId="4B67B1C1" w14:textId="77777777" w:rsidR="00833760" w:rsidRDefault="00833760" w:rsidP="00576477">
      <w:pPr>
        <w:spacing w:after="0"/>
        <w:rPr>
          <w:b/>
        </w:rPr>
      </w:pPr>
    </w:p>
    <w:p w14:paraId="3196E0D0" w14:textId="72052BA1" w:rsidR="00576477" w:rsidRPr="002F204E" w:rsidRDefault="00576477" w:rsidP="00576477">
      <w:pPr>
        <w:spacing w:after="0"/>
        <w:rPr>
          <w:b/>
        </w:rPr>
      </w:pPr>
      <w:r w:rsidRPr="002F204E">
        <w:rPr>
          <w:b/>
        </w:rPr>
        <w:t xml:space="preserve">GAME SENSE CRITERIA </w:t>
      </w:r>
    </w:p>
    <w:tbl>
      <w:tblPr>
        <w:tblStyle w:val="TableGrid"/>
        <w:tblW w:w="0" w:type="auto"/>
        <w:tblLook w:val="04A0" w:firstRow="1" w:lastRow="0" w:firstColumn="1" w:lastColumn="0" w:noHBand="0" w:noVBand="1"/>
      </w:tblPr>
      <w:tblGrid>
        <w:gridCol w:w="3485"/>
        <w:gridCol w:w="3485"/>
        <w:gridCol w:w="3486"/>
      </w:tblGrid>
      <w:tr w:rsidR="00576477" w:rsidRPr="004D4CD5" w14:paraId="09F1A4E2" w14:textId="77777777" w:rsidTr="00576477">
        <w:tc>
          <w:tcPr>
            <w:tcW w:w="3485" w:type="dxa"/>
          </w:tcPr>
          <w:p w14:paraId="043B4A22" w14:textId="77777777" w:rsidR="00576477" w:rsidRPr="004D4CD5" w:rsidRDefault="00576477" w:rsidP="00576477">
            <w:pPr>
              <w:jc w:val="center"/>
              <w:rPr>
                <w:sz w:val="20"/>
                <w:szCs w:val="20"/>
              </w:rPr>
            </w:pPr>
            <w:r w:rsidRPr="004D4CD5">
              <w:rPr>
                <w:sz w:val="20"/>
                <w:szCs w:val="20"/>
              </w:rPr>
              <w:t>ATTACK</w:t>
            </w:r>
          </w:p>
        </w:tc>
        <w:tc>
          <w:tcPr>
            <w:tcW w:w="3485" w:type="dxa"/>
          </w:tcPr>
          <w:p w14:paraId="7197A129" w14:textId="77777777" w:rsidR="00576477" w:rsidRPr="004D4CD5" w:rsidRDefault="00576477" w:rsidP="00576477">
            <w:pPr>
              <w:jc w:val="center"/>
              <w:rPr>
                <w:sz w:val="20"/>
                <w:szCs w:val="20"/>
              </w:rPr>
            </w:pPr>
            <w:r w:rsidRPr="004D4CD5">
              <w:rPr>
                <w:sz w:val="20"/>
                <w:szCs w:val="20"/>
              </w:rPr>
              <w:t>DEFENCE</w:t>
            </w:r>
          </w:p>
        </w:tc>
        <w:tc>
          <w:tcPr>
            <w:tcW w:w="3486" w:type="dxa"/>
          </w:tcPr>
          <w:p w14:paraId="610EA58B" w14:textId="77777777" w:rsidR="00576477" w:rsidRPr="004D4CD5" w:rsidRDefault="00576477" w:rsidP="00576477">
            <w:pPr>
              <w:jc w:val="center"/>
              <w:rPr>
                <w:sz w:val="20"/>
                <w:szCs w:val="20"/>
              </w:rPr>
            </w:pPr>
            <w:r w:rsidRPr="004D4CD5">
              <w:rPr>
                <w:sz w:val="20"/>
                <w:szCs w:val="20"/>
              </w:rPr>
              <w:t>BEHAVIOURS</w:t>
            </w:r>
          </w:p>
        </w:tc>
      </w:tr>
      <w:tr w:rsidR="00576477" w:rsidRPr="004D4CD5" w14:paraId="2351E173" w14:textId="77777777" w:rsidTr="00576477">
        <w:tc>
          <w:tcPr>
            <w:tcW w:w="3485" w:type="dxa"/>
          </w:tcPr>
          <w:p w14:paraId="164F2E59" w14:textId="77777777" w:rsidR="00576477" w:rsidRPr="004D4CD5" w:rsidRDefault="00576477" w:rsidP="00576477">
            <w:pPr>
              <w:rPr>
                <w:sz w:val="20"/>
                <w:szCs w:val="20"/>
              </w:rPr>
            </w:pPr>
            <w:r w:rsidRPr="004D4CD5">
              <w:rPr>
                <w:sz w:val="20"/>
                <w:szCs w:val="20"/>
              </w:rPr>
              <w:t xml:space="preserve">Transition </w:t>
            </w:r>
          </w:p>
          <w:p w14:paraId="76B1C14E" w14:textId="77777777" w:rsidR="00576477" w:rsidRPr="004D4CD5" w:rsidRDefault="00576477" w:rsidP="00576477">
            <w:pPr>
              <w:rPr>
                <w:sz w:val="20"/>
                <w:szCs w:val="20"/>
              </w:rPr>
            </w:pPr>
            <w:r w:rsidRPr="004D4CD5">
              <w:rPr>
                <w:sz w:val="20"/>
                <w:szCs w:val="20"/>
              </w:rPr>
              <w:t xml:space="preserve">Width/Depth </w:t>
            </w:r>
          </w:p>
          <w:p w14:paraId="1C51B749" w14:textId="77777777" w:rsidR="00576477" w:rsidRPr="004D4CD5" w:rsidRDefault="00576477" w:rsidP="00576477">
            <w:pPr>
              <w:rPr>
                <w:sz w:val="20"/>
                <w:szCs w:val="20"/>
              </w:rPr>
            </w:pPr>
            <w:r w:rsidRPr="004D4CD5">
              <w:rPr>
                <w:sz w:val="20"/>
                <w:szCs w:val="20"/>
              </w:rPr>
              <w:t xml:space="preserve">Options/Choices </w:t>
            </w:r>
          </w:p>
          <w:p w14:paraId="05F13F5E" w14:textId="77777777" w:rsidR="00576477" w:rsidRPr="004D4CD5" w:rsidRDefault="00576477" w:rsidP="00576477">
            <w:pPr>
              <w:rPr>
                <w:sz w:val="20"/>
                <w:szCs w:val="20"/>
              </w:rPr>
            </w:pPr>
            <w:r w:rsidRPr="004D4CD5">
              <w:rPr>
                <w:sz w:val="20"/>
                <w:szCs w:val="20"/>
              </w:rPr>
              <w:t xml:space="preserve">Ball Side </w:t>
            </w:r>
          </w:p>
          <w:p w14:paraId="1318B671" w14:textId="77777777" w:rsidR="00576477" w:rsidRPr="004D4CD5" w:rsidRDefault="00576477" w:rsidP="00576477">
            <w:pPr>
              <w:rPr>
                <w:sz w:val="20"/>
                <w:szCs w:val="20"/>
              </w:rPr>
            </w:pPr>
            <w:r w:rsidRPr="004D4CD5">
              <w:rPr>
                <w:sz w:val="20"/>
                <w:szCs w:val="20"/>
              </w:rPr>
              <w:t>Maintaining Possession</w:t>
            </w:r>
          </w:p>
        </w:tc>
        <w:tc>
          <w:tcPr>
            <w:tcW w:w="3485" w:type="dxa"/>
          </w:tcPr>
          <w:p w14:paraId="361BD6DB" w14:textId="29C4BB4C" w:rsidR="004D4CD5" w:rsidRPr="004D4CD5" w:rsidRDefault="004D4CD5" w:rsidP="00576477">
            <w:pPr>
              <w:rPr>
                <w:sz w:val="20"/>
                <w:szCs w:val="20"/>
              </w:rPr>
            </w:pPr>
            <w:r w:rsidRPr="004D4CD5">
              <w:rPr>
                <w:sz w:val="20"/>
                <w:szCs w:val="20"/>
              </w:rPr>
              <w:t xml:space="preserve">Transition </w:t>
            </w:r>
          </w:p>
          <w:p w14:paraId="650E662C" w14:textId="77777777" w:rsidR="004D4CD5" w:rsidRPr="004D4CD5" w:rsidRDefault="004D4CD5" w:rsidP="00576477">
            <w:pPr>
              <w:rPr>
                <w:sz w:val="20"/>
                <w:szCs w:val="20"/>
              </w:rPr>
            </w:pPr>
            <w:r w:rsidRPr="004D4CD5">
              <w:rPr>
                <w:sz w:val="20"/>
                <w:szCs w:val="20"/>
              </w:rPr>
              <w:t xml:space="preserve">Winning Ball </w:t>
            </w:r>
          </w:p>
          <w:p w14:paraId="7472A549" w14:textId="77777777" w:rsidR="004D4CD5" w:rsidRPr="004D4CD5" w:rsidRDefault="004D4CD5" w:rsidP="00576477">
            <w:pPr>
              <w:rPr>
                <w:sz w:val="20"/>
                <w:szCs w:val="20"/>
              </w:rPr>
            </w:pPr>
            <w:r w:rsidRPr="004D4CD5">
              <w:rPr>
                <w:sz w:val="20"/>
                <w:szCs w:val="20"/>
              </w:rPr>
              <w:t xml:space="preserve">Working Together </w:t>
            </w:r>
          </w:p>
          <w:p w14:paraId="6D3BD2A9" w14:textId="19496A65" w:rsidR="00576477" w:rsidRPr="004D4CD5" w:rsidRDefault="004D4CD5" w:rsidP="00576477">
            <w:pPr>
              <w:rPr>
                <w:sz w:val="20"/>
                <w:szCs w:val="20"/>
              </w:rPr>
            </w:pPr>
            <w:r w:rsidRPr="004D4CD5">
              <w:rPr>
                <w:sz w:val="20"/>
                <w:szCs w:val="20"/>
              </w:rPr>
              <w:t>Delay / Deny Opportunity</w:t>
            </w:r>
          </w:p>
        </w:tc>
        <w:tc>
          <w:tcPr>
            <w:tcW w:w="3486" w:type="dxa"/>
          </w:tcPr>
          <w:p w14:paraId="2B0D8206" w14:textId="77777777" w:rsidR="004D4CD5" w:rsidRPr="004D4CD5" w:rsidRDefault="004D4CD5" w:rsidP="004D4CD5">
            <w:pPr>
              <w:rPr>
                <w:sz w:val="20"/>
                <w:szCs w:val="20"/>
              </w:rPr>
            </w:pPr>
            <w:r w:rsidRPr="004D4CD5">
              <w:rPr>
                <w:sz w:val="20"/>
                <w:szCs w:val="20"/>
              </w:rPr>
              <w:t xml:space="preserve">Thinking </w:t>
            </w:r>
          </w:p>
          <w:p w14:paraId="4041F7EC" w14:textId="77777777" w:rsidR="004D4CD5" w:rsidRPr="004D4CD5" w:rsidRDefault="004D4CD5" w:rsidP="004D4CD5">
            <w:pPr>
              <w:rPr>
                <w:sz w:val="20"/>
                <w:szCs w:val="20"/>
              </w:rPr>
            </w:pPr>
            <w:r w:rsidRPr="004D4CD5">
              <w:rPr>
                <w:sz w:val="20"/>
                <w:szCs w:val="20"/>
              </w:rPr>
              <w:t xml:space="preserve">Patience </w:t>
            </w:r>
          </w:p>
          <w:p w14:paraId="3DD0E71C" w14:textId="77777777" w:rsidR="004D4CD5" w:rsidRPr="004D4CD5" w:rsidRDefault="004D4CD5" w:rsidP="004D4CD5">
            <w:pPr>
              <w:rPr>
                <w:sz w:val="20"/>
                <w:szCs w:val="20"/>
              </w:rPr>
            </w:pPr>
            <w:r w:rsidRPr="004D4CD5">
              <w:rPr>
                <w:sz w:val="20"/>
                <w:szCs w:val="20"/>
              </w:rPr>
              <w:t xml:space="preserve">Never Give up </w:t>
            </w:r>
          </w:p>
          <w:p w14:paraId="123EF6DD" w14:textId="77777777" w:rsidR="004D4CD5" w:rsidRPr="004D4CD5" w:rsidRDefault="004D4CD5" w:rsidP="004D4CD5">
            <w:pPr>
              <w:rPr>
                <w:sz w:val="20"/>
                <w:szCs w:val="20"/>
              </w:rPr>
            </w:pPr>
            <w:r w:rsidRPr="004D4CD5">
              <w:rPr>
                <w:sz w:val="20"/>
                <w:szCs w:val="20"/>
              </w:rPr>
              <w:t>Leadership</w:t>
            </w:r>
          </w:p>
          <w:p w14:paraId="14914006" w14:textId="77777777" w:rsidR="00576477" w:rsidRPr="004D4CD5" w:rsidRDefault="00576477" w:rsidP="00576477">
            <w:pPr>
              <w:rPr>
                <w:sz w:val="20"/>
                <w:szCs w:val="20"/>
              </w:rPr>
            </w:pPr>
          </w:p>
        </w:tc>
      </w:tr>
    </w:tbl>
    <w:p w14:paraId="1742C642" w14:textId="3B879468" w:rsidR="00576477" w:rsidRDefault="00576477" w:rsidP="00576477">
      <w:pPr>
        <w:spacing w:after="0"/>
      </w:pPr>
    </w:p>
    <w:p w14:paraId="77BC7E68" w14:textId="6923597D" w:rsidR="004D4CD5" w:rsidRDefault="004D4CD5" w:rsidP="00576477">
      <w:pPr>
        <w:spacing w:after="0"/>
      </w:pPr>
    </w:p>
    <w:p w14:paraId="154A50F9" w14:textId="77777777" w:rsidR="004D4CD5" w:rsidRDefault="004D4CD5" w:rsidP="00576477">
      <w:pPr>
        <w:spacing w:after="0"/>
      </w:pPr>
      <w:r>
        <w:t xml:space="preserve">Match Play Selection Criteria (roles and responsibilities of players) </w:t>
      </w:r>
    </w:p>
    <w:p w14:paraId="5F11173A" w14:textId="2CEBB193" w:rsidR="004D4CD5" w:rsidRDefault="004D4CD5" w:rsidP="00576477">
      <w:pPr>
        <w:spacing w:after="0"/>
      </w:pPr>
      <w:r>
        <w:t xml:space="preserve">Whenever selecting </w:t>
      </w:r>
      <w:r w:rsidR="00AC539B">
        <w:t>Player</w:t>
      </w:r>
      <w:r>
        <w:t xml:space="preserve">s for the Staffordshire </w:t>
      </w:r>
      <w:r w:rsidR="003006F8">
        <w:t xml:space="preserve">Player </w:t>
      </w:r>
      <w:proofErr w:type="gramStart"/>
      <w:r>
        <w:t>Pathway</w:t>
      </w:r>
      <w:proofErr w:type="gramEnd"/>
      <w:r>
        <w:t xml:space="preserve"> the Selection Panel shall apply the following in Match Play:</w:t>
      </w:r>
    </w:p>
    <w:p w14:paraId="2DB503CF" w14:textId="21D4C304" w:rsidR="00F40BCB" w:rsidRDefault="00F40BCB" w:rsidP="00576477">
      <w:pPr>
        <w:spacing w:after="0"/>
      </w:pPr>
    </w:p>
    <w:p w14:paraId="145FD9B8" w14:textId="450AE193" w:rsidR="00F40BCB" w:rsidRDefault="00F40BCB" w:rsidP="00576477">
      <w:pPr>
        <w:spacing w:after="0"/>
      </w:pPr>
      <w:r>
        <w:t xml:space="preserve">U13 should </w:t>
      </w:r>
      <w:r w:rsidRPr="00F40BCB">
        <w:rPr>
          <w:b/>
          <w:i/>
        </w:rPr>
        <w:t>ASPIRE</w:t>
      </w:r>
      <w:r>
        <w:rPr>
          <w:b/>
          <w:i/>
        </w:rPr>
        <w:t xml:space="preserve"> </w:t>
      </w:r>
      <w:r>
        <w:t>to all three domains</w:t>
      </w:r>
    </w:p>
    <w:p w14:paraId="3C302031" w14:textId="4577C984" w:rsidR="00F40BCB" w:rsidRDefault="00F40BCB" w:rsidP="00576477">
      <w:pPr>
        <w:spacing w:after="0"/>
      </w:pPr>
      <w:r>
        <w:t xml:space="preserve">U15 should be ranked against Movement &amp; Ball Handling and Transition and should </w:t>
      </w:r>
      <w:r w:rsidRPr="00F40BCB">
        <w:rPr>
          <w:b/>
          <w:i/>
        </w:rPr>
        <w:t>ASPIRE</w:t>
      </w:r>
      <w:r w:rsidR="00132F74">
        <w:rPr>
          <w:b/>
          <w:i/>
        </w:rPr>
        <w:t xml:space="preserve"> </w:t>
      </w:r>
      <w:r w:rsidR="00132F74">
        <w:t xml:space="preserve">to Effectiveness in Position. </w:t>
      </w:r>
    </w:p>
    <w:p w14:paraId="1D4FC20F" w14:textId="482BB790" w:rsidR="00132F74" w:rsidRDefault="00132F74" w:rsidP="00576477">
      <w:pPr>
        <w:spacing w:after="0"/>
      </w:pPr>
    </w:p>
    <w:p w14:paraId="17D46D27" w14:textId="40445B87" w:rsidR="00132F74" w:rsidRDefault="00132F74" w:rsidP="00576477">
      <w:pPr>
        <w:spacing w:after="0"/>
      </w:pPr>
    </w:p>
    <w:p w14:paraId="4B6C3162" w14:textId="6B5E9E1E" w:rsidR="00132F74" w:rsidRDefault="00132F74" w:rsidP="00576477">
      <w:pPr>
        <w:spacing w:after="0"/>
      </w:pPr>
    </w:p>
    <w:p w14:paraId="10AF49A2" w14:textId="50FA4AFE" w:rsidR="00132F74" w:rsidRDefault="00132F74" w:rsidP="00576477">
      <w:pPr>
        <w:spacing w:after="0"/>
      </w:pPr>
    </w:p>
    <w:p w14:paraId="2FA874D7" w14:textId="47A9D931" w:rsidR="00132F74" w:rsidRDefault="00132F74" w:rsidP="00576477">
      <w:pPr>
        <w:spacing w:after="0"/>
      </w:pPr>
    </w:p>
    <w:p w14:paraId="6C971D4A" w14:textId="4E6435E9" w:rsidR="00132F74" w:rsidRDefault="00132F74" w:rsidP="00576477">
      <w:pPr>
        <w:spacing w:after="0"/>
      </w:pPr>
    </w:p>
    <w:p w14:paraId="7C4BA121" w14:textId="77777777" w:rsidR="00132F74" w:rsidRDefault="00132F74" w:rsidP="00576477">
      <w:pPr>
        <w:spacing w:after="0"/>
      </w:pPr>
    </w:p>
    <w:p w14:paraId="7C717BED" w14:textId="77777777" w:rsidR="00132F74" w:rsidRDefault="00132F74" w:rsidP="00576477">
      <w:pPr>
        <w:spacing w:after="0"/>
      </w:pPr>
    </w:p>
    <w:p w14:paraId="28AC2690" w14:textId="77777777" w:rsidR="00132F74" w:rsidRDefault="00132F74" w:rsidP="00576477">
      <w:pPr>
        <w:spacing w:after="0"/>
      </w:pPr>
    </w:p>
    <w:p w14:paraId="6F5038B4" w14:textId="77777777" w:rsidR="00132F74" w:rsidRDefault="00132F74" w:rsidP="00576477">
      <w:pPr>
        <w:spacing w:after="0"/>
      </w:pPr>
    </w:p>
    <w:p w14:paraId="739C3BC9" w14:textId="77777777" w:rsidR="00132F74" w:rsidRDefault="00132F74" w:rsidP="00576477">
      <w:pPr>
        <w:spacing w:after="0"/>
      </w:pPr>
    </w:p>
    <w:p w14:paraId="4BAE8B86" w14:textId="77777777" w:rsidR="00132F74" w:rsidRDefault="00132F74" w:rsidP="00576477">
      <w:pPr>
        <w:spacing w:after="0"/>
      </w:pPr>
    </w:p>
    <w:p w14:paraId="022B771D" w14:textId="77777777" w:rsidR="00132F74" w:rsidRDefault="00132F74" w:rsidP="00576477">
      <w:pPr>
        <w:spacing w:after="0"/>
      </w:pPr>
    </w:p>
    <w:p w14:paraId="5885486F" w14:textId="77777777" w:rsidR="00132F74" w:rsidRDefault="00132F74" w:rsidP="00576477">
      <w:pPr>
        <w:spacing w:after="0"/>
      </w:pPr>
    </w:p>
    <w:p w14:paraId="2DC1B8AC" w14:textId="77777777" w:rsidR="00BC54EB" w:rsidRDefault="00BC54EB" w:rsidP="00D73DAB">
      <w:pPr>
        <w:spacing w:after="0"/>
        <w:rPr>
          <w:b/>
          <w:sz w:val="28"/>
          <w:szCs w:val="28"/>
          <w:u w:val="single"/>
        </w:rPr>
      </w:pPr>
    </w:p>
    <w:p w14:paraId="294F57AB" w14:textId="3A175FC4" w:rsidR="000265A2" w:rsidRPr="00027396" w:rsidRDefault="005C0681" w:rsidP="00D73DAB">
      <w:pPr>
        <w:spacing w:after="0"/>
        <w:rPr>
          <w:b/>
          <w:u w:val="single"/>
        </w:rPr>
      </w:pPr>
      <w:r w:rsidRPr="00027396">
        <w:rPr>
          <w:b/>
          <w:sz w:val="28"/>
          <w:szCs w:val="28"/>
          <w:u w:val="single"/>
        </w:rPr>
        <w:lastRenderedPageBreak/>
        <w:t>Appendix 3</w:t>
      </w:r>
    </w:p>
    <w:p w14:paraId="63E3000E" w14:textId="77777777" w:rsidR="005C0681" w:rsidRDefault="005C0681" w:rsidP="00D73DAB">
      <w:pPr>
        <w:spacing w:after="0"/>
      </w:pPr>
    </w:p>
    <w:p w14:paraId="1685F720" w14:textId="77777777" w:rsidR="005C0681" w:rsidRDefault="005C0681" w:rsidP="00D73DAB">
      <w:pPr>
        <w:spacing w:after="0"/>
      </w:pPr>
      <w:r>
        <w:t>Selection Panel</w:t>
      </w:r>
    </w:p>
    <w:p w14:paraId="2C663887" w14:textId="16C2D4B3" w:rsidR="005C0681" w:rsidRDefault="005C0681" w:rsidP="005C0681">
      <w:pPr>
        <w:pStyle w:val="ListParagraph"/>
        <w:numPr>
          <w:ilvl w:val="0"/>
          <w:numId w:val="1"/>
        </w:numPr>
        <w:spacing w:after="0"/>
      </w:pPr>
      <w:r>
        <w:t xml:space="preserve">The selection panel will be constructed of the coaches involved in the delivery of the </w:t>
      </w:r>
      <w:r w:rsidR="003006F8">
        <w:t xml:space="preserve">player </w:t>
      </w:r>
      <w:r w:rsidR="007768D7">
        <w:t xml:space="preserve">development </w:t>
      </w:r>
      <w:r>
        <w:t>pathway</w:t>
      </w:r>
      <w:r w:rsidR="00132F74">
        <w:t xml:space="preserve"> and independent selectors deemed competent b</w:t>
      </w:r>
      <w:r w:rsidR="00611325">
        <w:t>y</w:t>
      </w:r>
      <w:r w:rsidR="00132F74">
        <w:t xml:space="preserve"> the </w:t>
      </w:r>
      <w:r w:rsidR="00AC539B">
        <w:t>Player</w:t>
      </w:r>
      <w:r w:rsidR="00132F74">
        <w:t xml:space="preserve"> Development Programme Lead</w:t>
      </w:r>
      <w:r>
        <w:t>.</w:t>
      </w:r>
      <w:r w:rsidR="00132F74">
        <w:t xml:space="preserve"> </w:t>
      </w:r>
    </w:p>
    <w:p w14:paraId="68936BD5" w14:textId="14588BB3" w:rsidR="005C0681" w:rsidRDefault="005C0681" w:rsidP="005C0681">
      <w:pPr>
        <w:pStyle w:val="ListParagraph"/>
        <w:numPr>
          <w:ilvl w:val="0"/>
          <w:numId w:val="1"/>
        </w:numPr>
        <w:spacing w:after="0"/>
      </w:pPr>
      <w:r>
        <w:t xml:space="preserve">Selectors will have attended the England Netball </w:t>
      </w:r>
      <w:r w:rsidR="00AC539B">
        <w:t>Player</w:t>
      </w:r>
      <w:r>
        <w:t xml:space="preserve"> Identifier </w:t>
      </w:r>
      <w:r w:rsidR="00E5155F">
        <w:t>workshop or</w:t>
      </w:r>
      <w:r>
        <w:t xml:space="preserve"> be deemed by the </w:t>
      </w:r>
      <w:r w:rsidR="00AC539B">
        <w:t>Player</w:t>
      </w:r>
      <w:r w:rsidR="00132F74">
        <w:t xml:space="preserve"> Development Programme Lead</w:t>
      </w:r>
      <w:r w:rsidR="00611325">
        <w:t xml:space="preserve">, </w:t>
      </w:r>
      <w:r>
        <w:t xml:space="preserve">to have significant experience and have been briefed by the </w:t>
      </w:r>
      <w:r w:rsidR="00AC539B">
        <w:t>Player</w:t>
      </w:r>
      <w:r w:rsidR="00132F74">
        <w:t xml:space="preserve"> Development Programme Lead </w:t>
      </w:r>
      <w:r>
        <w:t xml:space="preserve">on the selection criteria prior to the selection event. </w:t>
      </w:r>
    </w:p>
    <w:p w14:paraId="7A9CAD95" w14:textId="77777777" w:rsidR="005C0681" w:rsidRDefault="005C0681" w:rsidP="00D73DAB">
      <w:pPr>
        <w:pStyle w:val="ListParagraph"/>
        <w:numPr>
          <w:ilvl w:val="0"/>
          <w:numId w:val="1"/>
        </w:numPr>
        <w:spacing w:after="0"/>
      </w:pPr>
      <w:r>
        <w:t xml:space="preserve">Ratio of 1 selector per 8-12 players </w:t>
      </w:r>
    </w:p>
    <w:p w14:paraId="67BC19D9" w14:textId="234D09FC" w:rsidR="000265A2" w:rsidRDefault="005C0681" w:rsidP="00D73DAB">
      <w:pPr>
        <w:pStyle w:val="ListParagraph"/>
        <w:numPr>
          <w:ilvl w:val="0"/>
          <w:numId w:val="1"/>
        </w:numPr>
        <w:spacing w:after="0"/>
      </w:pPr>
      <w:r>
        <w:t xml:space="preserve">Appointment of selectors from a range of clubs associated with the </w:t>
      </w:r>
      <w:r w:rsidR="007513FD">
        <w:t>Staffordshire County</w:t>
      </w:r>
      <w:r>
        <w:t xml:space="preserve"> clubs league to ensure equitab</w:t>
      </w:r>
      <w:r w:rsidR="00027396">
        <w:t>le representation of selectors.</w:t>
      </w:r>
      <w:r w:rsidR="00132F74">
        <w:t xml:space="preserve"> Where possible, selectors from outside of the county clubs will also be asked. </w:t>
      </w:r>
    </w:p>
    <w:p w14:paraId="36388940" w14:textId="77777777" w:rsidR="000265A2" w:rsidRDefault="000265A2" w:rsidP="00D73DAB">
      <w:pPr>
        <w:spacing w:after="0"/>
      </w:pPr>
    </w:p>
    <w:p w14:paraId="31F639E9" w14:textId="73D4DEB7" w:rsidR="002218C6" w:rsidRPr="00027396" w:rsidRDefault="00CE4692" w:rsidP="00D73DAB">
      <w:pPr>
        <w:spacing w:after="0"/>
        <w:rPr>
          <w:b/>
          <w:color w:val="323E4F" w:themeColor="text2" w:themeShade="BF"/>
          <w:sz w:val="28"/>
          <w:szCs w:val="28"/>
          <w:u w:val="single"/>
        </w:rPr>
      </w:pPr>
      <w:r>
        <w:rPr>
          <w:noProof/>
        </w:rPr>
        <w:drawing>
          <wp:anchor distT="0" distB="0" distL="114300" distR="114300" simplePos="0" relativeHeight="251682816" behindDoc="0" locked="0" layoutInCell="1" allowOverlap="1" wp14:anchorId="713815CC" wp14:editId="512FFA2D">
            <wp:simplePos x="0" y="0"/>
            <wp:positionH relativeFrom="column">
              <wp:posOffset>635</wp:posOffset>
            </wp:positionH>
            <wp:positionV relativeFrom="page">
              <wp:posOffset>3340735</wp:posOffset>
            </wp:positionV>
            <wp:extent cx="6645275" cy="5476240"/>
            <wp:effectExtent l="0" t="0" r="3175" b="0"/>
            <wp:wrapThrough wrapText="bothSides">
              <wp:wrapPolygon edited="0">
                <wp:start x="0" y="0"/>
                <wp:lineTo x="0" y="21490"/>
                <wp:lineTo x="21548" y="21490"/>
                <wp:lineTo x="21548" y="0"/>
                <wp:lineTo x="0" y="0"/>
              </wp:wrapPolygon>
            </wp:wrapThrough>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rotWithShape="1">
                    <a:blip r:embed="rId11">
                      <a:extLst>
                        <a:ext uri="{28A0092B-C50C-407E-A947-70E740481C1C}">
                          <a14:useLocalDpi xmlns:a14="http://schemas.microsoft.com/office/drawing/2010/main" val="0"/>
                        </a:ext>
                      </a:extLst>
                    </a:blip>
                    <a:srcRect l="31421" t="21453" r="31427" b="15761"/>
                    <a:stretch/>
                  </pic:blipFill>
                  <pic:spPr bwMode="auto">
                    <a:xfrm>
                      <a:off x="0" y="0"/>
                      <a:ext cx="6645275" cy="547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5A2" w:rsidRPr="00027396">
        <w:rPr>
          <w:b/>
          <w:noProof/>
          <w:u w:val="single"/>
          <w:lang w:eastAsia="en-GB"/>
        </w:rPr>
        <mc:AlternateContent>
          <mc:Choice Requires="wps">
            <w:drawing>
              <wp:anchor distT="0" distB="0" distL="114300" distR="114300" simplePos="0" relativeHeight="251665408" behindDoc="0" locked="0" layoutInCell="1" allowOverlap="1" wp14:anchorId="0E57CEC1" wp14:editId="79E9A49D">
                <wp:simplePos x="0" y="0"/>
                <wp:positionH relativeFrom="margin">
                  <wp:align>left</wp:align>
                </wp:positionH>
                <wp:positionV relativeFrom="page">
                  <wp:posOffset>4361737</wp:posOffset>
                </wp:positionV>
                <wp:extent cx="1202900" cy="1202900"/>
                <wp:effectExtent l="0" t="0" r="0" b="0"/>
                <wp:wrapNone/>
                <wp:docPr id="6" name="Rectangle 6" descr="Severn Stars TALENT Pathway - ppt downlo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2900" cy="120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303235" id="Rectangle 6" o:spid="_x0000_s1026" alt="Severn Stars TALENT Pathway - ppt download" style="position:absolute;margin-left:0;margin-top:343.45pt;width:94.7pt;height:94.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" filled="f" stroked="f">
                <o:lock v:ext="edit" aspectratio="t"/>
                <w10:wrap anchorx="margin" anchory="page"/>
              </v:rect>
            </w:pict>
          </mc:Fallback>
        </mc:AlternateContent>
      </w:r>
      <w:r w:rsidR="000265A2" w:rsidRPr="00027396">
        <w:rPr>
          <w:b/>
          <w:color w:val="323E4F" w:themeColor="text2" w:themeShade="BF"/>
          <w:sz w:val="28"/>
          <w:szCs w:val="28"/>
          <w:u w:val="single"/>
        </w:rPr>
        <w:t>Appendix 4</w:t>
      </w:r>
    </w:p>
    <w:p w14:paraId="4E187B6E" w14:textId="49E1BB22" w:rsidR="000265A2" w:rsidRDefault="000265A2" w:rsidP="00D73DAB">
      <w:pPr>
        <w:spacing w:after="0"/>
        <w:rPr>
          <w:color w:val="323E4F" w:themeColor="text2" w:themeShade="BF"/>
          <w:sz w:val="28"/>
          <w:szCs w:val="28"/>
        </w:rPr>
      </w:pPr>
    </w:p>
    <w:p w14:paraId="1C44185C" w14:textId="30F527A9" w:rsidR="00132F74" w:rsidRDefault="00132F74" w:rsidP="00D73DAB">
      <w:pPr>
        <w:spacing w:after="0"/>
        <w:rPr>
          <w:b/>
          <w:color w:val="323E4F" w:themeColor="text2" w:themeShade="BF"/>
          <w:sz w:val="28"/>
          <w:szCs w:val="28"/>
          <w:u w:val="single"/>
        </w:rPr>
      </w:pPr>
    </w:p>
    <w:p w14:paraId="7B673C63" w14:textId="3F901FE0" w:rsidR="00B36DBC" w:rsidRDefault="00B36DBC" w:rsidP="00D73DAB">
      <w:pPr>
        <w:spacing w:after="0"/>
        <w:rPr>
          <w:b/>
          <w:color w:val="323E4F" w:themeColor="text2" w:themeShade="BF"/>
          <w:sz w:val="28"/>
          <w:szCs w:val="28"/>
          <w:u w:val="single"/>
        </w:rPr>
      </w:pPr>
    </w:p>
    <w:p w14:paraId="1E6F5E11" w14:textId="77777777" w:rsidR="00447386" w:rsidRDefault="00447386" w:rsidP="00B36DBC">
      <w:pPr>
        <w:rPr>
          <w:b/>
          <w:sz w:val="28"/>
          <w:szCs w:val="28"/>
          <w:u w:val="single"/>
        </w:rPr>
      </w:pPr>
    </w:p>
    <w:p w14:paraId="76E950DE" w14:textId="4D3C5400" w:rsidR="00B36DBC" w:rsidRDefault="00B36DBC" w:rsidP="00B36DBC">
      <w:pPr>
        <w:rPr>
          <w:b/>
          <w:sz w:val="28"/>
          <w:szCs w:val="28"/>
          <w:u w:val="single"/>
        </w:rPr>
      </w:pPr>
      <w:r w:rsidRPr="00B36DBC">
        <w:rPr>
          <w:b/>
          <w:sz w:val="28"/>
          <w:szCs w:val="28"/>
          <w:u w:val="single"/>
        </w:rPr>
        <w:lastRenderedPageBreak/>
        <w:t xml:space="preserve">Appendix </w:t>
      </w:r>
      <w:r w:rsidR="00447386">
        <w:rPr>
          <w:b/>
          <w:sz w:val="28"/>
          <w:szCs w:val="28"/>
          <w:u w:val="single"/>
        </w:rPr>
        <w:t>5</w:t>
      </w:r>
    </w:p>
    <w:p w14:paraId="6FD05539" w14:textId="77777777" w:rsidR="00B36DBC" w:rsidRPr="00B36DBC" w:rsidRDefault="00B36DBC" w:rsidP="00B36DBC">
      <w:pPr>
        <w:pStyle w:val="ListParagraph"/>
        <w:numPr>
          <w:ilvl w:val="0"/>
          <w:numId w:val="4"/>
        </w:numPr>
        <w:rPr>
          <w:sz w:val="20"/>
          <w:szCs w:val="20"/>
        </w:rPr>
      </w:pPr>
      <w:r w:rsidRPr="00B36DBC">
        <w:rPr>
          <w:sz w:val="20"/>
          <w:szCs w:val="20"/>
        </w:rPr>
        <w:t xml:space="preserve">Be at the correct age at the time of screening for that season. </w:t>
      </w:r>
    </w:p>
    <w:p w14:paraId="26626039" w14:textId="77777777" w:rsidR="00B36DBC" w:rsidRPr="00B36DBC" w:rsidRDefault="00B36DBC" w:rsidP="00B36DBC">
      <w:pPr>
        <w:pStyle w:val="ListParagraph"/>
        <w:numPr>
          <w:ilvl w:val="1"/>
          <w:numId w:val="4"/>
        </w:numPr>
        <w:rPr>
          <w:sz w:val="20"/>
          <w:szCs w:val="20"/>
        </w:rPr>
      </w:pPr>
      <w:r w:rsidRPr="00B36DBC">
        <w:rPr>
          <w:sz w:val="20"/>
          <w:szCs w:val="20"/>
        </w:rPr>
        <w:t xml:space="preserve">Under 13, School years 8 and below </w:t>
      </w:r>
    </w:p>
    <w:p w14:paraId="27122F91" w14:textId="77777777" w:rsidR="00B36DBC" w:rsidRPr="00B36DBC" w:rsidRDefault="00B36DBC" w:rsidP="00B36DBC">
      <w:pPr>
        <w:pStyle w:val="ListParagraph"/>
        <w:numPr>
          <w:ilvl w:val="1"/>
          <w:numId w:val="4"/>
        </w:numPr>
        <w:rPr>
          <w:sz w:val="20"/>
          <w:szCs w:val="20"/>
        </w:rPr>
      </w:pPr>
      <w:r w:rsidRPr="00B36DBC">
        <w:rPr>
          <w:sz w:val="20"/>
          <w:szCs w:val="20"/>
        </w:rPr>
        <w:t>Under 14, school year 9 and below</w:t>
      </w:r>
    </w:p>
    <w:p w14:paraId="7FB7A4BD" w14:textId="77777777" w:rsidR="00B36DBC" w:rsidRDefault="00B36DBC" w:rsidP="00B36DBC">
      <w:pPr>
        <w:pStyle w:val="ListParagraph"/>
        <w:numPr>
          <w:ilvl w:val="1"/>
          <w:numId w:val="4"/>
        </w:numPr>
        <w:rPr>
          <w:sz w:val="20"/>
          <w:szCs w:val="20"/>
        </w:rPr>
      </w:pPr>
      <w:r w:rsidRPr="00B36DBC">
        <w:rPr>
          <w:sz w:val="20"/>
          <w:szCs w:val="20"/>
        </w:rPr>
        <w:t>Under 15, school year 10 and below</w:t>
      </w:r>
    </w:p>
    <w:p w14:paraId="4337E969" w14:textId="77777777" w:rsidR="00B36DBC" w:rsidRDefault="00B36DBC" w:rsidP="00B36DBC">
      <w:pPr>
        <w:pStyle w:val="ListParagraph"/>
        <w:numPr>
          <w:ilvl w:val="0"/>
          <w:numId w:val="4"/>
        </w:numPr>
        <w:rPr>
          <w:sz w:val="20"/>
          <w:szCs w:val="20"/>
        </w:rPr>
      </w:pPr>
      <w:r>
        <w:rPr>
          <w:sz w:val="20"/>
          <w:szCs w:val="20"/>
        </w:rPr>
        <w:t>Be affiliated to England Netball and have active membership to England Netball prior to the selection event.</w:t>
      </w:r>
    </w:p>
    <w:p w14:paraId="530239A2" w14:textId="77777777" w:rsidR="00B36DBC" w:rsidRDefault="00B36DBC" w:rsidP="00B36DBC">
      <w:pPr>
        <w:pStyle w:val="ListParagraph"/>
        <w:numPr>
          <w:ilvl w:val="0"/>
          <w:numId w:val="4"/>
        </w:numPr>
        <w:rPr>
          <w:sz w:val="20"/>
          <w:szCs w:val="20"/>
        </w:rPr>
      </w:pPr>
      <w:r>
        <w:rPr>
          <w:sz w:val="20"/>
          <w:szCs w:val="20"/>
        </w:rPr>
        <w:t xml:space="preserve">Be affiliated to Staffordshire County on Engage </w:t>
      </w:r>
    </w:p>
    <w:p w14:paraId="1769E98D" w14:textId="77777777" w:rsidR="00B36DBC" w:rsidRDefault="00B36DBC" w:rsidP="00B36DBC">
      <w:pPr>
        <w:pStyle w:val="ListParagraph"/>
        <w:numPr>
          <w:ilvl w:val="0"/>
          <w:numId w:val="4"/>
        </w:numPr>
        <w:rPr>
          <w:sz w:val="20"/>
          <w:szCs w:val="20"/>
        </w:rPr>
      </w:pPr>
      <w:r>
        <w:rPr>
          <w:sz w:val="20"/>
          <w:szCs w:val="20"/>
        </w:rPr>
        <w:t>To have completed the trial application form prior to the deadline</w:t>
      </w:r>
    </w:p>
    <w:p w14:paraId="553176B3" w14:textId="0E7233C7" w:rsidR="00B36DBC" w:rsidRPr="00B36DBC" w:rsidRDefault="00B36DBC" w:rsidP="00B36DBC">
      <w:pPr>
        <w:pStyle w:val="ListParagraph"/>
        <w:numPr>
          <w:ilvl w:val="1"/>
          <w:numId w:val="4"/>
        </w:numPr>
        <w:rPr>
          <w:sz w:val="20"/>
          <w:szCs w:val="20"/>
        </w:rPr>
      </w:pPr>
      <w:r>
        <w:rPr>
          <w:sz w:val="20"/>
          <w:szCs w:val="20"/>
        </w:rPr>
        <w:t xml:space="preserve">If injured or unavailable for the set date, still complete an application form and then follow up with an email to the </w:t>
      </w:r>
      <w:r w:rsidR="00AC539B">
        <w:t>Player</w:t>
      </w:r>
      <w:r>
        <w:t xml:space="preserve"> Development Programme pathway with a request for an alternative date. </w:t>
      </w:r>
    </w:p>
    <w:p w14:paraId="65A39EDF" w14:textId="1D10AEB5" w:rsidR="00B36DBC" w:rsidRPr="00B36DBC" w:rsidRDefault="00B36DBC" w:rsidP="00B36DBC">
      <w:pPr>
        <w:pStyle w:val="ListParagraph"/>
        <w:numPr>
          <w:ilvl w:val="1"/>
          <w:numId w:val="4"/>
        </w:numPr>
        <w:rPr>
          <w:sz w:val="20"/>
          <w:szCs w:val="20"/>
        </w:rPr>
      </w:pPr>
      <w:r>
        <w:t xml:space="preserve">The </w:t>
      </w:r>
      <w:r w:rsidR="00AC539B">
        <w:t>Player</w:t>
      </w:r>
      <w:r>
        <w:t xml:space="preserve"> Development Programme reserve the right to decline an alternative date if it </w:t>
      </w:r>
      <w:r w:rsidR="008E5BAA">
        <w:t xml:space="preserve">falls outside of the scope of their annual plan. </w:t>
      </w:r>
    </w:p>
    <w:sectPr w:rsidR="00B36DBC" w:rsidRPr="00B36DBC" w:rsidSect="00D73DAB">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D49C" w14:textId="77777777" w:rsidR="00D05214" w:rsidRDefault="00D05214" w:rsidP="009C741C">
      <w:pPr>
        <w:spacing w:after="0" w:line="240" w:lineRule="auto"/>
      </w:pPr>
      <w:r>
        <w:separator/>
      </w:r>
    </w:p>
  </w:endnote>
  <w:endnote w:type="continuationSeparator" w:id="0">
    <w:p w14:paraId="05FCA451" w14:textId="77777777" w:rsidR="00D05214" w:rsidRDefault="00D05214" w:rsidP="009C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15957"/>
      <w:docPartObj>
        <w:docPartGallery w:val="Page Numbers (Bottom of Page)"/>
        <w:docPartUnique/>
      </w:docPartObj>
    </w:sdtPr>
    <w:sdtEndPr>
      <w:rPr>
        <w:noProof/>
      </w:rPr>
    </w:sdtEndPr>
    <w:sdtContent>
      <w:p w14:paraId="0858B2DA" w14:textId="7DF49F95" w:rsidR="009C741C" w:rsidRDefault="009C741C">
        <w:pPr>
          <w:pStyle w:val="Footer"/>
          <w:jc w:val="center"/>
        </w:pPr>
        <w:r>
          <w:fldChar w:fldCharType="begin"/>
        </w:r>
        <w:r>
          <w:instrText xml:space="preserve"> PAGE   \* MERGEFORMAT </w:instrText>
        </w:r>
        <w:r>
          <w:fldChar w:fldCharType="separate"/>
        </w:r>
        <w:r w:rsidR="00833760">
          <w:rPr>
            <w:noProof/>
          </w:rPr>
          <w:t>6</w:t>
        </w:r>
        <w:r>
          <w:rPr>
            <w:noProof/>
          </w:rPr>
          <w:fldChar w:fldCharType="end"/>
        </w:r>
      </w:p>
    </w:sdtContent>
  </w:sdt>
  <w:p w14:paraId="4DD1F869" w14:textId="77777777" w:rsidR="009C741C" w:rsidRDefault="009C7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1A20" w14:textId="77777777" w:rsidR="00D05214" w:rsidRDefault="00D05214" w:rsidP="009C741C">
      <w:pPr>
        <w:spacing w:after="0" w:line="240" w:lineRule="auto"/>
      </w:pPr>
      <w:r>
        <w:separator/>
      </w:r>
    </w:p>
  </w:footnote>
  <w:footnote w:type="continuationSeparator" w:id="0">
    <w:p w14:paraId="64986344" w14:textId="77777777" w:rsidR="00D05214" w:rsidRDefault="00D05214" w:rsidP="009C7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3AC"/>
    <w:multiLevelType w:val="hybridMultilevel"/>
    <w:tmpl w:val="5218B1C6"/>
    <w:lvl w:ilvl="0" w:tplc="EB12A9F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318C7"/>
    <w:multiLevelType w:val="hybridMultilevel"/>
    <w:tmpl w:val="C77A28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187029"/>
    <w:multiLevelType w:val="hybridMultilevel"/>
    <w:tmpl w:val="53A8E892"/>
    <w:lvl w:ilvl="0" w:tplc="2B3ADE2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F17D06"/>
    <w:multiLevelType w:val="hybridMultilevel"/>
    <w:tmpl w:val="7D663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8465969">
    <w:abstractNumId w:val="2"/>
  </w:num>
  <w:num w:numId="2" w16cid:durableId="236550619">
    <w:abstractNumId w:val="0"/>
  </w:num>
  <w:num w:numId="3" w16cid:durableId="18969255">
    <w:abstractNumId w:val="3"/>
  </w:num>
  <w:num w:numId="4" w16cid:durableId="1808432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AB"/>
    <w:rsid w:val="000265A2"/>
    <w:rsid w:val="00027396"/>
    <w:rsid w:val="000D0081"/>
    <w:rsid w:val="00132F74"/>
    <w:rsid w:val="00143429"/>
    <w:rsid w:val="00186A6C"/>
    <w:rsid w:val="00205696"/>
    <w:rsid w:val="002218C6"/>
    <w:rsid w:val="00246DC4"/>
    <w:rsid w:val="0028009B"/>
    <w:rsid w:val="00294DC9"/>
    <w:rsid w:val="002A4EEA"/>
    <w:rsid w:val="002A7DB0"/>
    <w:rsid w:val="002F204E"/>
    <w:rsid w:val="003006F8"/>
    <w:rsid w:val="00307599"/>
    <w:rsid w:val="00392291"/>
    <w:rsid w:val="003E3519"/>
    <w:rsid w:val="003E653D"/>
    <w:rsid w:val="004030FA"/>
    <w:rsid w:val="00414CBD"/>
    <w:rsid w:val="00447386"/>
    <w:rsid w:val="00450B36"/>
    <w:rsid w:val="00453327"/>
    <w:rsid w:val="004C2BF0"/>
    <w:rsid w:val="004C7B4B"/>
    <w:rsid w:val="004D0751"/>
    <w:rsid w:val="004D4CD5"/>
    <w:rsid w:val="0050764D"/>
    <w:rsid w:val="00510BF0"/>
    <w:rsid w:val="00556C2A"/>
    <w:rsid w:val="00557389"/>
    <w:rsid w:val="00576477"/>
    <w:rsid w:val="00597CAC"/>
    <w:rsid w:val="005C0681"/>
    <w:rsid w:val="005D6796"/>
    <w:rsid w:val="005E5BDF"/>
    <w:rsid w:val="00611325"/>
    <w:rsid w:val="00642926"/>
    <w:rsid w:val="0067134E"/>
    <w:rsid w:val="006D1412"/>
    <w:rsid w:val="006E244C"/>
    <w:rsid w:val="00701AE5"/>
    <w:rsid w:val="00715E80"/>
    <w:rsid w:val="0073505F"/>
    <w:rsid w:val="007473EB"/>
    <w:rsid w:val="007513FD"/>
    <w:rsid w:val="007768D7"/>
    <w:rsid w:val="007C5CF8"/>
    <w:rsid w:val="007D562D"/>
    <w:rsid w:val="00832C2A"/>
    <w:rsid w:val="00833760"/>
    <w:rsid w:val="00886DA6"/>
    <w:rsid w:val="008E5BAA"/>
    <w:rsid w:val="0093464D"/>
    <w:rsid w:val="00963DAF"/>
    <w:rsid w:val="009C741C"/>
    <w:rsid w:val="009F3C14"/>
    <w:rsid w:val="00A54FE7"/>
    <w:rsid w:val="00A643D4"/>
    <w:rsid w:val="00AC539B"/>
    <w:rsid w:val="00AF23A1"/>
    <w:rsid w:val="00B269CA"/>
    <w:rsid w:val="00B36DBC"/>
    <w:rsid w:val="00B4496A"/>
    <w:rsid w:val="00BB148C"/>
    <w:rsid w:val="00BC54EB"/>
    <w:rsid w:val="00BF4919"/>
    <w:rsid w:val="00C8395E"/>
    <w:rsid w:val="00CD6DAD"/>
    <w:rsid w:val="00CE4692"/>
    <w:rsid w:val="00D05214"/>
    <w:rsid w:val="00D50393"/>
    <w:rsid w:val="00D5797F"/>
    <w:rsid w:val="00D73DAB"/>
    <w:rsid w:val="00DE52B7"/>
    <w:rsid w:val="00E14383"/>
    <w:rsid w:val="00E5155F"/>
    <w:rsid w:val="00E52A09"/>
    <w:rsid w:val="00E5515B"/>
    <w:rsid w:val="00ED4B1A"/>
    <w:rsid w:val="00EE0B80"/>
    <w:rsid w:val="00EF2F5C"/>
    <w:rsid w:val="00F363EA"/>
    <w:rsid w:val="00F40BCB"/>
    <w:rsid w:val="00F7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2B5D"/>
  <w15:chartTrackingRefBased/>
  <w15:docId w15:val="{F64782BA-B3AC-4FDC-B3B2-8F9679E6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681"/>
    <w:pPr>
      <w:ind w:left="720"/>
      <w:contextualSpacing/>
    </w:pPr>
  </w:style>
  <w:style w:type="paragraph" w:styleId="Header">
    <w:name w:val="header"/>
    <w:basedOn w:val="Normal"/>
    <w:link w:val="HeaderChar"/>
    <w:uiPriority w:val="99"/>
    <w:unhideWhenUsed/>
    <w:rsid w:val="009C7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1C"/>
  </w:style>
  <w:style w:type="paragraph" w:styleId="Footer">
    <w:name w:val="footer"/>
    <w:basedOn w:val="Normal"/>
    <w:link w:val="FooterChar"/>
    <w:uiPriority w:val="99"/>
    <w:unhideWhenUsed/>
    <w:rsid w:val="009C7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1C"/>
  </w:style>
  <w:style w:type="paragraph" w:styleId="Revision">
    <w:name w:val="Revision"/>
    <w:hidden/>
    <w:uiPriority w:val="99"/>
    <w:semiHidden/>
    <w:rsid w:val="006D1412"/>
    <w:pPr>
      <w:spacing w:after="0" w:line="240" w:lineRule="auto"/>
    </w:pPr>
  </w:style>
  <w:style w:type="character" w:styleId="CommentReference">
    <w:name w:val="annotation reference"/>
    <w:basedOn w:val="DefaultParagraphFont"/>
    <w:uiPriority w:val="99"/>
    <w:semiHidden/>
    <w:unhideWhenUsed/>
    <w:rsid w:val="00F71799"/>
    <w:rPr>
      <w:sz w:val="16"/>
      <w:szCs w:val="16"/>
    </w:rPr>
  </w:style>
  <w:style w:type="paragraph" w:styleId="CommentText">
    <w:name w:val="annotation text"/>
    <w:basedOn w:val="Normal"/>
    <w:link w:val="CommentTextChar"/>
    <w:uiPriority w:val="99"/>
    <w:semiHidden/>
    <w:unhideWhenUsed/>
    <w:rsid w:val="00F71799"/>
    <w:pPr>
      <w:spacing w:line="240" w:lineRule="auto"/>
    </w:pPr>
    <w:rPr>
      <w:sz w:val="20"/>
      <w:szCs w:val="20"/>
    </w:rPr>
  </w:style>
  <w:style w:type="character" w:customStyle="1" w:styleId="CommentTextChar">
    <w:name w:val="Comment Text Char"/>
    <w:basedOn w:val="DefaultParagraphFont"/>
    <w:link w:val="CommentText"/>
    <w:uiPriority w:val="99"/>
    <w:semiHidden/>
    <w:rsid w:val="00F71799"/>
    <w:rPr>
      <w:sz w:val="20"/>
      <w:szCs w:val="20"/>
    </w:rPr>
  </w:style>
  <w:style w:type="paragraph" w:styleId="CommentSubject">
    <w:name w:val="annotation subject"/>
    <w:basedOn w:val="CommentText"/>
    <w:next w:val="CommentText"/>
    <w:link w:val="CommentSubjectChar"/>
    <w:uiPriority w:val="99"/>
    <w:semiHidden/>
    <w:unhideWhenUsed/>
    <w:rsid w:val="00F71799"/>
    <w:rPr>
      <w:b/>
      <w:bCs/>
    </w:rPr>
  </w:style>
  <w:style w:type="character" w:customStyle="1" w:styleId="CommentSubjectChar">
    <w:name w:val="Comment Subject Char"/>
    <w:basedOn w:val="CommentTextChar"/>
    <w:link w:val="CommentSubject"/>
    <w:uiPriority w:val="99"/>
    <w:semiHidden/>
    <w:rsid w:val="00F71799"/>
    <w:rPr>
      <w:b/>
      <w:bCs/>
      <w:sz w:val="20"/>
      <w:szCs w:val="20"/>
    </w:rPr>
  </w:style>
  <w:style w:type="paragraph" w:styleId="BalloonText">
    <w:name w:val="Balloon Text"/>
    <w:basedOn w:val="Normal"/>
    <w:link w:val="BalloonTextChar"/>
    <w:uiPriority w:val="99"/>
    <w:semiHidden/>
    <w:unhideWhenUsed/>
    <w:rsid w:val="00AC5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7B6E5-3CCF-4F8A-8539-64764960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Mountford (RRE) MPFT</dc:creator>
  <cp:keywords/>
  <dc:description/>
  <cp:lastModifiedBy>amy mountford</cp:lastModifiedBy>
  <cp:revision>41</cp:revision>
  <dcterms:created xsi:type="dcterms:W3CDTF">2022-07-21T12:57:00Z</dcterms:created>
  <dcterms:modified xsi:type="dcterms:W3CDTF">2022-07-21T13:42:00Z</dcterms:modified>
</cp:coreProperties>
</file>